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86E85" w:rsidRPr="00D8761A" w:rsidP="00E147D9" w14:paraId="79656B8D" w14:textId="4E7B42C4">
      <w:pPr>
        <w:jc w:val="right"/>
        <w:rPr>
          <w:sz w:val="28"/>
          <w:szCs w:val="28"/>
        </w:rPr>
      </w:pPr>
      <w:r w:rsidRPr="00D8761A">
        <w:rPr>
          <w:b/>
          <w:sz w:val="28"/>
          <w:szCs w:val="28"/>
        </w:rPr>
        <w:t xml:space="preserve">                                                     </w:t>
      </w:r>
      <w:r w:rsidRPr="00D8761A">
        <w:rPr>
          <w:sz w:val="28"/>
          <w:szCs w:val="28"/>
        </w:rPr>
        <w:t>дело № 5-</w:t>
      </w:r>
      <w:r w:rsidR="00173D8B">
        <w:rPr>
          <w:sz w:val="28"/>
          <w:szCs w:val="28"/>
        </w:rPr>
        <w:t>348</w:t>
      </w:r>
      <w:r w:rsidRPr="00D8761A">
        <w:rPr>
          <w:sz w:val="28"/>
          <w:szCs w:val="28"/>
        </w:rPr>
        <w:t>-200</w:t>
      </w:r>
      <w:r w:rsidRPr="00D8761A" w:rsidR="00D20C03">
        <w:rPr>
          <w:sz w:val="28"/>
          <w:szCs w:val="28"/>
        </w:rPr>
        <w:t>5</w:t>
      </w:r>
      <w:r w:rsidRPr="00D8761A">
        <w:rPr>
          <w:sz w:val="28"/>
          <w:szCs w:val="28"/>
        </w:rPr>
        <w:t>/20</w:t>
      </w:r>
      <w:r w:rsidRPr="00D8761A" w:rsidR="00582131">
        <w:rPr>
          <w:sz w:val="28"/>
          <w:szCs w:val="28"/>
        </w:rPr>
        <w:t>2</w:t>
      </w:r>
      <w:r w:rsidRPr="00D8761A" w:rsidR="00C95BD9">
        <w:rPr>
          <w:sz w:val="28"/>
          <w:szCs w:val="28"/>
        </w:rPr>
        <w:t>4</w:t>
      </w:r>
    </w:p>
    <w:p w:rsidR="00E147D9" w:rsidRPr="00D8761A" w:rsidP="00220BF5" w14:paraId="42DC078B" w14:textId="77777777">
      <w:pPr>
        <w:spacing w:line="120" w:lineRule="auto"/>
        <w:jc w:val="right"/>
        <w:rPr>
          <w:b/>
          <w:sz w:val="28"/>
          <w:szCs w:val="28"/>
        </w:rPr>
      </w:pPr>
    </w:p>
    <w:p w:rsidR="00486E85" w:rsidRPr="00D8761A" w:rsidP="00486E85" w14:paraId="0E1A3B23" w14:textId="77777777">
      <w:pPr>
        <w:pStyle w:val="Title"/>
        <w:rPr>
          <w:rFonts w:ascii="Times New Roman" w:hAnsi="Times New Roman"/>
          <w:b w:val="0"/>
          <w:sz w:val="28"/>
          <w:szCs w:val="28"/>
        </w:rPr>
      </w:pPr>
      <w:r w:rsidRPr="00D8761A">
        <w:rPr>
          <w:rFonts w:ascii="Times New Roman" w:hAnsi="Times New Roman"/>
          <w:b w:val="0"/>
          <w:sz w:val="28"/>
          <w:szCs w:val="28"/>
        </w:rPr>
        <w:t xml:space="preserve">ПОСТАНОВЛЕНИЕ  </w:t>
      </w:r>
    </w:p>
    <w:p w:rsidR="003623DE" w:rsidRPr="00D8761A" w:rsidP="00486E85" w14:paraId="1F5B66D0" w14:textId="77777777">
      <w:pPr>
        <w:pStyle w:val="Title"/>
        <w:rPr>
          <w:rFonts w:ascii="Times New Roman" w:hAnsi="Times New Roman"/>
          <w:b w:val="0"/>
          <w:sz w:val="28"/>
          <w:szCs w:val="28"/>
        </w:rPr>
      </w:pPr>
      <w:r w:rsidRPr="00D8761A">
        <w:rPr>
          <w:rFonts w:ascii="Times New Roman" w:hAnsi="Times New Roman"/>
          <w:b w:val="0"/>
          <w:sz w:val="28"/>
          <w:szCs w:val="28"/>
        </w:rPr>
        <w:t xml:space="preserve">по делу об административном правонарушении  </w:t>
      </w:r>
    </w:p>
    <w:p w:rsidR="003623DE" w:rsidRPr="00D8761A" w:rsidP="00171957" w14:paraId="1083FCC7" w14:textId="77777777">
      <w:pPr>
        <w:pStyle w:val="Title"/>
        <w:spacing w:line="120" w:lineRule="auto"/>
        <w:rPr>
          <w:rFonts w:ascii="Times New Roman" w:hAnsi="Times New Roman"/>
          <w:b w:val="0"/>
          <w:sz w:val="28"/>
          <w:szCs w:val="28"/>
        </w:rPr>
      </w:pPr>
    </w:p>
    <w:p w:rsidR="00486E85" w:rsidRPr="00D8761A" w:rsidP="00486E85" w14:paraId="32850F26" w14:textId="38490545">
      <w:pPr>
        <w:rPr>
          <w:sz w:val="28"/>
          <w:szCs w:val="28"/>
        </w:rPr>
      </w:pPr>
      <w:r>
        <w:rPr>
          <w:sz w:val="28"/>
          <w:szCs w:val="28"/>
        </w:rPr>
        <w:t>06 мая</w:t>
      </w:r>
      <w:r w:rsidRPr="00D8761A">
        <w:rPr>
          <w:sz w:val="28"/>
          <w:szCs w:val="28"/>
        </w:rPr>
        <w:t xml:space="preserve"> 20</w:t>
      </w:r>
      <w:r w:rsidRPr="00D8761A" w:rsidR="00582131">
        <w:rPr>
          <w:sz w:val="28"/>
          <w:szCs w:val="28"/>
        </w:rPr>
        <w:t>2</w:t>
      </w:r>
      <w:r w:rsidRPr="00D8761A" w:rsidR="00C95BD9">
        <w:rPr>
          <w:sz w:val="28"/>
          <w:szCs w:val="28"/>
        </w:rPr>
        <w:t>4</w:t>
      </w:r>
      <w:r w:rsidRPr="00D8761A">
        <w:rPr>
          <w:sz w:val="28"/>
          <w:szCs w:val="28"/>
        </w:rPr>
        <w:t xml:space="preserve"> года                                    </w:t>
      </w:r>
      <w:r w:rsidRPr="00D8761A" w:rsidR="00582131">
        <w:rPr>
          <w:sz w:val="28"/>
          <w:szCs w:val="28"/>
        </w:rPr>
        <w:t xml:space="preserve"> </w:t>
      </w:r>
      <w:r w:rsidRPr="00D8761A">
        <w:rPr>
          <w:sz w:val="28"/>
          <w:szCs w:val="28"/>
        </w:rPr>
        <w:t xml:space="preserve">             </w:t>
      </w:r>
      <w:r w:rsidRPr="00D8761A" w:rsidR="002422C9">
        <w:rPr>
          <w:sz w:val="28"/>
          <w:szCs w:val="28"/>
        </w:rPr>
        <w:t xml:space="preserve">     </w:t>
      </w:r>
      <w:r w:rsidRPr="00D8761A">
        <w:rPr>
          <w:sz w:val="28"/>
          <w:szCs w:val="28"/>
        </w:rPr>
        <w:t xml:space="preserve">          </w:t>
      </w:r>
      <w:r w:rsidRPr="00D8761A" w:rsidR="0015004A">
        <w:rPr>
          <w:sz w:val="28"/>
          <w:szCs w:val="28"/>
        </w:rPr>
        <w:t xml:space="preserve">      город</w:t>
      </w:r>
      <w:r w:rsidRPr="00D8761A">
        <w:rPr>
          <w:sz w:val="28"/>
          <w:szCs w:val="28"/>
        </w:rPr>
        <w:t xml:space="preserve"> Нефтеюганск</w:t>
      </w:r>
    </w:p>
    <w:p w:rsidR="00486E85" w:rsidRPr="00D8761A" w:rsidP="00220BF5" w14:paraId="35A2E8C4" w14:textId="77777777">
      <w:pPr>
        <w:spacing w:line="120" w:lineRule="auto"/>
        <w:rPr>
          <w:sz w:val="28"/>
          <w:szCs w:val="28"/>
        </w:rPr>
      </w:pPr>
    </w:p>
    <w:p w:rsidR="009B34D8" w:rsidRPr="00D8761A" w:rsidP="009B34D8" w14:paraId="226D295D" w14:textId="0691CE02">
      <w:pPr>
        <w:ind w:firstLine="720"/>
        <w:jc w:val="both"/>
        <w:rPr>
          <w:sz w:val="28"/>
          <w:szCs w:val="28"/>
        </w:rPr>
      </w:pPr>
      <w:r w:rsidRPr="00D8761A">
        <w:rPr>
          <w:sz w:val="28"/>
          <w:szCs w:val="28"/>
        </w:rPr>
        <w:t xml:space="preserve"> </w:t>
      </w:r>
      <w:r w:rsidRPr="00D8761A" w:rsidR="008D2690">
        <w:rPr>
          <w:sz w:val="28"/>
          <w:szCs w:val="28"/>
        </w:rPr>
        <w:t xml:space="preserve">Мировой судья судебного участка № </w:t>
      </w:r>
      <w:r w:rsidRPr="00D8761A" w:rsidR="002422C9">
        <w:rPr>
          <w:sz w:val="28"/>
          <w:szCs w:val="28"/>
        </w:rPr>
        <w:t>5</w:t>
      </w:r>
      <w:r w:rsidRPr="00D8761A" w:rsidR="008D2690">
        <w:rPr>
          <w:sz w:val="28"/>
          <w:szCs w:val="28"/>
        </w:rPr>
        <w:t xml:space="preserve"> Нефтеюганского судебного района Ханты-Мансийского автономного округа – Югры</w:t>
      </w:r>
      <w:r w:rsidRPr="00D8761A" w:rsidR="00486E85">
        <w:rPr>
          <w:sz w:val="28"/>
          <w:szCs w:val="28"/>
        </w:rPr>
        <w:t xml:space="preserve"> </w:t>
      </w:r>
      <w:r w:rsidRPr="00D8761A" w:rsidR="002422C9">
        <w:rPr>
          <w:sz w:val="28"/>
          <w:szCs w:val="28"/>
        </w:rPr>
        <w:t>Р.В. Голованюк</w:t>
      </w:r>
      <w:r w:rsidRPr="00D8761A" w:rsidR="006B733F">
        <w:rPr>
          <w:sz w:val="28"/>
          <w:szCs w:val="28"/>
        </w:rPr>
        <w:t>,</w:t>
      </w:r>
      <w:r w:rsidRPr="00D8761A">
        <w:rPr>
          <w:sz w:val="28"/>
          <w:szCs w:val="28"/>
        </w:rPr>
        <w:t xml:space="preserve"> </w:t>
      </w:r>
    </w:p>
    <w:p w:rsidR="00582131" w:rsidRPr="00D8761A" w:rsidP="002422C9" w14:paraId="3698855A" w14:textId="7676DA85">
      <w:pPr>
        <w:ind w:firstLine="708"/>
        <w:jc w:val="both"/>
        <w:rPr>
          <w:sz w:val="28"/>
          <w:szCs w:val="28"/>
        </w:rPr>
      </w:pPr>
      <w:r w:rsidRPr="00D8761A">
        <w:rPr>
          <w:sz w:val="28"/>
          <w:szCs w:val="28"/>
        </w:rPr>
        <w:t xml:space="preserve">рассмотрев в открытом судебном заседании дело об административном правонарушении, предусмотренном ч.5 ст.12.15 Кодекса Российской Федерации об административных правонарушениях в отношении </w:t>
      </w:r>
    </w:p>
    <w:p w:rsidR="00D45C43" w:rsidRPr="00D8761A" w:rsidP="00D45C43" w14:paraId="2F9816B5" w14:textId="16CF733B">
      <w:pPr>
        <w:ind w:firstLine="708"/>
        <w:jc w:val="both"/>
        <w:rPr>
          <w:sz w:val="28"/>
          <w:szCs w:val="28"/>
        </w:rPr>
      </w:pPr>
      <w:r>
        <w:rPr>
          <w:sz w:val="28"/>
          <w:szCs w:val="28"/>
        </w:rPr>
        <w:t xml:space="preserve">Гардта </w:t>
      </w:r>
      <w:r w:rsidR="009F3A57">
        <w:rPr>
          <w:sz w:val="28"/>
          <w:szCs w:val="28"/>
        </w:rPr>
        <w:t>ЕВ</w:t>
      </w:r>
      <w:r w:rsidRPr="00D8761A">
        <w:rPr>
          <w:sz w:val="28"/>
          <w:szCs w:val="28"/>
        </w:rPr>
        <w:t xml:space="preserve">, </w:t>
      </w:r>
      <w:r w:rsidR="009F3A57">
        <w:rPr>
          <w:sz w:val="28"/>
          <w:szCs w:val="28"/>
        </w:rPr>
        <w:t>***</w:t>
      </w:r>
      <w:r w:rsidRPr="00D8761A">
        <w:rPr>
          <w:sz w:val="28"/>
          <w:szCs w:val="28"/>
        </w:rPr>
        <w:t xml:space="preserve"> года рождения, уроженца </w:t>
      </w:r>
      <w:r w:rsidR="009F3A57">
        <w:rPr>
          <w:sz w:val="28"/>
          <w:szCs w:val="28"/>
        </w:rPr>
        <w:t>***</w:t>
      </w:r>
      <w:r w:rsidRPr="00D8761A">
        <w:rPr>
          <w:sz w:val="28"/>
          <w:szCs w:val="28"/>
        </w:rPr>
        <w:t xml:space="preserve">, гражданина </w:t>
      </w:r>
      <w:r w:rsidRPr="00D8761A" w:rsidR="009672BE">
        <w:rPr>
          <w:sz w:val="28"/>
          <w:szCs w:val="28"/>
        </w:rPr>
        <w:t>РФ</w:t>
      </w:r>
      <w:r w:rsidRPr="00D8761A">
        <w:rPr>
          <w:sz w:val="28"/>
          <w:szCs w:val="28"/>
        </w:rPr>
        <w:t xml:space="preserve">, </w:t>
      </w:r>
      <w:r w:rsidRPr="00D8761A" w:rsidR="009672BE">
        <w:rPr>
          <w:sz w:val="28"/>
          <w:szCs w:val="28"/>
        </w:rPr>
        <w:t>01</w:t>
      </w:r>
      <w:r w:rsidRPr="00D8761A">
        <w:rPr>
          <w:sz w:val="28"/>
          <w:szCs w:val="28"/>
        </w:rPr>
        <w:t>;</w:t>
      </w:r>
      <w:r w:rsidR="009F3A57">
        <w:rPr>
          <w:sz w:val="28"/>
          <w:szCs w:val="28"/>
        </w:rPr>
        <w:t>***</w:t>
      </w:r>
      <w:r w:rsidRPr="00D8761A">
        <w:rPr>
          <w:sz w:val="28"/>
          <w:szCs w:val="28"/>
        </w:rPr>
        <w:t xml:space="preserve">, зарегистрированного </w:t>
      </w:r>
      <w:r w:rsidRPr="00D8761A" w:rsidR="008C5788">
        <w:rPr>
          <w:sz w:val="28"/>
          <w:szCs w:val="28"/>
        </w:rPr>
        <w:t xml:space="preserve">по адресу: </w:t>
      </w:r>
      <w:r w:rsidR="009F3A57">
        <w:rPr>
          <w:sz w:val="28"/>
          <w:szCs w:val="28"/>
        </w:rPr>
        <w:t>***</w:t>
      </w:r>
      <w:r w:rsidRPr="00D8761A" w:rsidR="008C5788">
        <w:rPr>
          <w:sz w:val="28"/>
          <w:szCs w:val="28"/>
        </w:rPr>
        <w:t>,</w:t>
      </w:r>
      <w:r w:rsidRPr="00D8761A" w:rsidR="008E1AF1">
        <w:rPr>
          <w:sz w:val="28"/>
          <w:szCs w:val="28"/>
        </w:rPr>
        <w:t xml:space="preserve"> проживающего </w:t>
      </w:r>
      <w:r w:rsidRPr="00D8761A">
        <w:rPr>
          <w:sz w:val="28"/>
          <w:szCs w:val="28"/>
        </w:rPr>
        <w:t xml:space="preserve">по адресу: </w:t>
      </w:r>
      <w:r w:rsidR="009F3A57">
        <w:rPr>
          <w:sz w:val="28"/>
          <w:szCs w:val="28"/>
        </w:rPr>
        <w:t>***</w:t>
      </w:r>
      <w:r w:rsidRPr="00D8761A">
        <w:rPr>
          <w:sz w:val="28"/>
          <w:szCs w:val="28"/>
        </w:rPr>
        <w:t xml:space="preserve">, </w:t>
      </w:r>
    </w:p>
    <w:p w:rsidR="00D45C43" w:rsidRPr="00D8761A" w:rsidP="00E620AC" w14:paraId="4FE79661" w14:textId="77777777">
      <w:pPr>
        <w:pStyle w:val="BodyText2"/>
        <w:jc w:val="center"/>
        <w:rPr>
          <w:spacing w:val="20"/>
          <w:sz w:val="28"/>
          <w:szCs w:val="28"/>
        </w:rPr>
      </w:pPr>
    </w:p>
    <w:p w:rsidR="00486E85" w:rsidRPr="00D8761A" w:rsidP="00E620AC" w14:paraId="0E84EEA9" w14:textId="77777777">
      <w:pPr>
        <w:pStyle w:val="BodyText2"/>
        <w:jc w:val="center"/>
        <w:rPr>
          <w:spacing w:val="20"/>
          <w:sz w:val="28"/>
          <w:szCs w:val="28"/>
        </w:rPr>
      </w:pPr>
      <w:r w:rsidRPr="00D8761A">
        <w:rPr>
          <w:spacing w:val="20"/>
          <w:sz w:val="28"/>
          <w:szCs w:val="28"/>
        </w:rPr>
        <w:t>УСТАНОВИЛ:</w:t>
      </w:r>
    </w:p>
    <w:p w:rsidR="00E405EE" w:rsidRPr="00D8761A" w:rsidP="00E405EE" w14:paraId="7CF8A4E1" w14:textId="79641805">
      <w:pPr>
        <w:widowControl w:val="0"/>
        <w:autoSpaceDE w:val="0"/>
        <w:autoSpaceDN w:val="0"/>
        <w:adjustRightInd w:val="0"/>
        <w:ind w:firstLine="709"/>
        <w:jc w:val="both"/>
        <w:rPr>
          <w:sz w:val="28"/>
          <w:szCs w:val="28"/>
        </w:rPr>
      </w:pPr>
      <w:r>
        <w:rPr>
          <w:sz w:val="28"/>
          <w:szCs w:val="28"/>
        </w:rPr>
        <w:t>20</w:t>
      </w:r>
      <w:r w:rsidRPr="00D8761A" w:rsidR="00EB2FA9">
        <w:rPr>
          <w:sz w:val="28"/>
          <w:szCs w:val="28"/>
        </w:rPr>
        <w:t>.</w:t>
      </w:r>
      <w:r w:rsidRPr="00D8761A" w:rsidR="008C5788">
        <w:rPr>
          <w:sz w:val="28"/>
          <w:szCs w:val="28"/>
        </w:rPr>
        <w:t>0</w:t>
      </w:r>
      <w:r>
        <w:rPr>
          <w:sz w:val="28"/>
          <w:szCs w:val="28"/>
        </w:rPr>
        <w:t>2</w:t>
      </w:r>
      <w:r w:rsidRPr="00D8761A">
        <w:rPr>
          <w:sz w:val="28"/>
          <w:szCs w:val="28"/>
        </w:rPr>
        <w:t>.202</w:t>
      </w:r>
      <w:r w:rsidRPr="00D8761A" w:rsidR="008C5788">
        <w:rPr>
          <w:sz w:val="28"/>
          <w:szCs w:val="28"/>
        </w:rPr>
        <w:t>4</w:t>
      </w:r>
      <w:r w:rsidRPr="00D8761A">
        <w:rPr>
          <w:sz w:val="28"/>
          <w:szCs w:val="28"/>
        </w:rPr>
        <w:t xml:space="preserve"> в </w:t>
      </w:r>
      <w:r>
        <w:rPr>
          <w:sz w:val="28"/>
          <w:szCs w:val="28"/>
        </w:rPr>
        <w:t>14</w:t>
      </w:r>
      <w:r w:rsidRPr="00D8761A">
        <w:rPr>
          <w:sz w:val="28"/>
          <w:szCs w:val="28"/>
        </w:rPr>
        <w:t xml:space="preserve"> часов </w:t>
      </w:r>
      <w:r>
        <w:rPr>
          <w:sz w:val="28"/>
          <w:szCs w:val="28"/>
        </w:rPr>
        <w:t>02</w:t>
      </w:r>
      <w:r w:rsidRPr="00D8761A">
        <w:rPr>
          <w:sz w:val="28"/>
          <w:szCs w:val="28"/>
        </w:rPr>
        <w:t xml:space="preserve"> минут </w:t>
      </w:r>
      <w:r>
        <w:rPr>
          <w:sz w:val="28"/>
          <w:szCs w:val="28"/>
        </w:rPr>
        <w:t>на 18</w:t>
      </w:r>
      <w:r w:rsidRPr="00D8761A" w:rsidR="008C5788">
        <w:rPr>
          <w:sz w:val="28"/>
          <w:szCs w:val="28"/>
        </w:rPr>
        <w:t xml:space="preserve"> км а/д </w:t>
      </w:r>
      <w:r>
        <w:rPr>
          <w:sz w:val="28"/>
          <w:szCs w:val="28"/>
        </w:rPr>
        <w:t>Р404 Тюмень-Тобольск-Ханты-Мансийск</w:t>
      </w:r>
      <w:r w:rsidRPr="00D8761A" w:rsidR="00C95BD9">
        <w:rPr>
          <w:sz w:val="28"/>
          <w:szCs w:val="28"/>
        </w:rPr>
        <w:t>,</w:t>
      </w:r>
      <w:r w:rsidRPr="00D8761A" w:rsidR="008E1AF1">
        <w:rPr>
          <w:sz w:val="28"/>
          <w:szCs w:val="28"/>
        </w:rPr>
        <w:t xml:space="preserve"> </w:t>
      </w:r>
      <w:r>
        <w:rPr>
          <w:sz w:val="28"/>
          <w:szCs w:val="28"/>
        </w:rPr>
        <w:t>подъезд к г.Сургут, Гардт Е.В</w:t>
      </w:r>
      <w:r w:rsidRPr="00D8761A" w:rsidR="00EB2FA9">
        <w:rPr>
          <w:sz w:val="28"/>
          <w:szCs w:val="28"/>
        </w:rPr>
        <w:t xml:space="preserve">., управляя </w:t>
      </w:r>
      <w:r w:rsidRPr="00D8761A" w:rsidR="00935CDB">
        <w:rPr>
          <w:sz w:val="28"/>
          <w:szCs w:val="28"/>
        </w:rPr>
        <w:t>транспортным средством</w:t>
      </w:r>
      <w:r w:rsidRPr="00D8761A" w:rsidR="00EB2FA9">
        <w:rPr>
          <w:sz w:val="28"/>
          <w:szCs w:val="28"/>
        </w:rPr>
        <w:t xml:space="preserve"> </w:t>
      </w:r>
      <w:r w:rsidR="009F3A57">
        <w:rPr>
          <w:sz w:val="28"/>
          <w:szCs w:val="28"/>
        </w:rPr>
        <w:t>***</w:t>
      </w:r>
      <w:r w:rsidRPr="00D8761A" w:rsidR="00EB2FA9">
        <w:rPr>
          <w:sz w:val="28"/>
          <w:szCs w:val="28"/>
        </w:rPr>
        <w:t xml:space="preserve"> </w:t>
      </w:r>
      <w:r w:rsidRPr="00D8761A">
        <w:rPr>
          <w:sz w:val="28"/>
          <w:szCs w:val="28"/>
        </w:rPr>
        <w:t xml:space="preserve">государственный регистрационный знак </w:t>
      </w:r>
      <w:r w:rsidR="009F3A57">
        <w:rPr>
          <w:sz w:val="28"/>
          <w:szCs w:val="28"/>
        </w:rPr>
        <w:t>***</w:t>
      </w:r>
      <w:r w:rsidRPr="00D8761A">
        <w:rPr>
          <w:sz w:val="28"/>
          <w:szCs w:val="28"/>
        </w:rPr>
        <w:t xml:space="preserve">, </w:t>
      </w:r>
      <w:r w:rsidRPr="00D8761A" w:rsidR="00FD7B77">
        <w:rPr>
          <w:sz w:val="28"/>
          <w:szCs w:val="28"/>
        </w:rPr>
        <w:t xml:space="preserve">совершил обгон грузового </w:t>
      </w:r>
      <w:r>
        <w:rPr>
          <w:sz w:val="28"/>
          <w:szCs w:val="28"/>
        </w:rPr>
        <w:t>транспортного средства в зоне</w:t>
      </w:r>
      <w:r>
        <w:rPr>
          <w:sz w:val="28"/>
          <w:szCs w:val="28"/>
        </w:rPr>
        <w:t xml:space="preserve"> действия дорожного знака 3.22 «обгон</w:t>
      </w:r>
      <w:r w:rsidRPr="00D8761A" w:rsidR="00FD7B77">
        <w:rPr>
          <w:sz w:val="28"/>
          <w:szCs w:val="28"/>
        </w:rPr>
        <w:t xml:space="preserve"> </w:t>
      </w:r>
      <w:r w:rsidRPr="00D8761A">
        <w:rPr>
          <w:sz w:val="28"/>
          <w:szCs w:val="28"/>
        </w:rPr>
        <w:t>грузов</w:t>
      </w:r>
      <w:r>
        <w:rPr>
          <w:sz w:val="28"/>
          <w:szCs w:val="28"/>
        </w:rPr>
        <w:t>ым автомобил</w:t>
      </w:r>
      <w:r w:rsidR="00BF17D5">
        <w:rPr>
          <w:sz w:val="28"/>
          <w:szCs w:val="28"/>
        </w:rPr>
        <w:t>я</w:t>
      </w:r>
      <w:r>
        <w:rPr>
          <w:sz w:val="28"/>
          <w:szCs w:val="28"/>
        </w:rPr>
        <w:t>м запрещен»,</w:t>
      </w:r>
      <w:r w:rsidRPr="00D8761A">
        <w:rPr>
          <w:sz w:val="28"/>
          <w:szCs w:val="28"/>
        </w:rPr>
        <w:t xml:space="preserve"> </w:t>
      </w:r>
      <w:r w:rsidRPr="00D8761A" w:rsidR="00FD7B77">
        <w:rPr>
          <w:sz w:val="28"/>
          <w:szCs w:val="28"/>
        </w:rPr>
        <w:t xml:space="preserve">с </w:t>
      </w:r>
      <w:r w:rsidRPr="00D8761A" w:rsidR="002745F2">
        <w:rPr>
          <w:sz w:val="28"/>
          <w:szCs w:val="28"/>
        </w:rPr>
        <w:t>вые</w:t>
      </w:r>
      <w:r w:rsidRPr="00D8761A" w:rsidR="00FD7B77">
        <w:rPr>
          <w:sz w:val="28"/>
          <w:szCs w:val="28"/>
        </w:rPr>
        <w:t>здом</w:t>
      </w:r>
      <w:r w:rsidRPr="00D8761A" w:rsidR="002745F2">
        <w:rPr>
          <w:sz w:val="28"/>
          <w:szCs w:val="28"/>
        </w:rPr>
        <w:t xml:space="preserve"> на полосу</w:t>
      </w:r>
      <w:r>
        <w:rPr>
          <w:sz w:val="28"/>
          <w:szCs w:val="28"/>
        </w:rPr>
        <w:t xml:space="preserve"> дороги</w:t>
      </w:r>
      <w:r w:rsidRPr="00D8761A" w:rsidR="002745F2">
        <w:rPr>
          <w:sz w:val="28"/>
          <w:szCs w:val="28"/>
        </w:rPr>
        <w:t xml:space="preserve">, предназначенную для встречного движения, </w:t>
      </w:r>
      <w:r w:rsidRPr="00D8761A" w:rsidR="002553F6">
        <w:rPr>
          <w:sz w:val="28"/>
          <w:szCs w:val="28"/>
        </w:rPr>
        <w:t>тем самым</w:t>
      </w:r>
      <w:r w:rsidRPr="00D8761A">
        <w:rPr>
          <w:sz w:val="28"/>
          <w:szCs w:val="28"/>
        </w:rPr>
        <w:t xml:space="preserve"> </w:t>
      </w:r>
      <w:r w:rsidRPr="00D8761A" w:rsidR="007A6018">
        <w:rPr>
          <w:sz w:val="28"/>
          <w:szCs w:val="28"/>
        </w:rPr>
        <w:t xml:space="preserve">допустил повторное правонарушение, предусмотренное ч.4 ст.12.15 КоАП РФ, чем </w:t>
      </w:r>
      <w:r w:rsidRPr="00D8761A" w:rsidR="008425D2">
        <w:rPr>
          <w:sz w:val="28"/>
          <w:szCs w:val="28"/>
        </w:rPr>
        <w:t xml:space="preserve">нарушил </w:t>
      </w:r>
      <w:r w:rsidRPr="00D8761A" w:rsidR="007A6018">
        <w:rPr>
          <w:sz w:val="28"/>
          <w:szCs w:val="28"/>
        </w:rPr>
        <w:t>п.</w:t>
      </w:r>
      <w:r w:rsidRPr="00D8761A" w:rsidR="009F5BF8">
        <w:rPr>
          <w:sz w:val="28"/>
          <w:szCs w:val="28"/>
        </w:rPr>
        <w:t>п.</w:t>
      </w:r>
      <w:r w:rsidRPr="00D8761A" w:rsidR="007A6018">
        <w:rPr>
          <w:sz w:val="28"/>
          <w:szCs w:val="28"/>
        </w:rPr>
        <w:t xml:space="preserve"> 1</w:t>
      </w:r>
      <w:r w:rsidRPr="00D8761A" w:rsidR="002553F6">
        <w:rPr>
          <w:sz w:val="28"/>
          <w:szCs w:val="28"/>
        </w:rPr>
        <w:t>.</w:t>
      </w:r>
      <w:r w:rsidRPr="00D8761A" w:rsidR="00B144D0">
        <w:rPr>
          <w:sz w:val="28"/>
          <w:szCs w:val="28"/>
        </w:rPr>
        <w:t>3</w:t>
      </w:r>
      <w:r w:rsidRPr="00D8761A" w:rsidR="009F5BF8">
        <w:rPr>
          <w:sz w:val="28"/>
          <w:szCs w:val="28"/>
        </w:rPr>
        <w:t>, 9.1.1</w:t>
      </w:r>
      <w:r w:rsidRPr="00D8761A" w:rsidR="007A6018">
        <w:rPr>
          <w:sz w:val="28"/>
          <w:szCs w:val="28"/>
        </w:rPr>
        <w:t xml:space="preserve"> Правил дорожного движения Российской Федерации, утвержденных постановлением Правительства Российской Федерации от 23.10.1993 года №1090. </w:t>
      </w:r>
      <w:r>
        <w:rPr>
          <w:sz w:val="28"/>
          <w:szCs w:val="28"/>
        </w:rPr>
        <w:t>15.05</w:t>
      </w:r>
      <w:r w:rsidRPr="00D8761A" w:rsidR="007A6018">
        <w:rPr>
          <w:sz w:val="28"/>
          <w:szCs w:val="28"/>
        </w:rPr>
        <w:t>.202</w:t>
      </w:r>
      <w:r w:rsidRPr="00D8761A" w:rsidR="00ED21B5">
        <w:rPr>
          <w:sz w:val="28"/>
          <w:szCs w:val="28"/>
        </w:rPr>
        <w:t>3</w:t>
      </w:r>
      <w:r w:rsidRPr="00D8761A" w:rsidR="007A6018">
        <w:rPr>
          <w:sz w:val="28"/>
          <w:szCs w:val="28"/>
        </w:rPr>
        <w:t xml:space="preserve"> был </w:t>
      </w:r>
      <w:r w:rsidRPr="00D8761A">
        <w:rPr>
          <w:sz w:val="28"/>
          <w:szCs w:val="28"/>
        </w:rPr>
        <w:t>привлечен к административной ответственности на основании постановления по делу об административном пра</w:t>
      </w:r>
      <w:r w:rsidRPr="00D8761A">
        <w:rPr>
          <w:sz w:val="28"/>
          <w:szCs w:val="28"/>
        </w:rPr>
        <w:t>вонарушении № 18810</w:t>
      </w:r>
      <w:r w:rsidRPr="00D8761A" w:rsidR="009F5BF8">
        <w:rPr>
          <w:sz w:val="28"/>
          <w:szCs w:val="28"/>
        </w:rPr>
        <w:t>5</w:t>
      </w:r>
      <w:r w:rsidRPr="00D8761A" w:rsidR="00C96F23">
        <w:rPr>
          <w:sz w:val="28"/>
          <w:szCs w:val="28"/>
        </w:rPr>
        <w:t>862</w:t>
      </w:r>
      <w:r w:rsidRPr="00D8761A" w:rsidR="00ED21B5">
        <w:rPr>
          <w:sz w:val="28"/>
          <w:szCs w:val="28"/>
        </w:rPr>
        <w:t>30</w:t>
      </w:r>
      <w:r>
        <w:rPr>
          <w:sz w:val="28"/>
          <w:szCs w:val="28"/>
        </w:rPr>
        <w:t>515007699</w:t>
      </w:r>
      <w:r w:rsidRPr="00D8761A">
        <w:rPr>
          <w:sz w:val="28"/>
          <w:szCs w:val="28"/>
        </w:rPr>
        <w:t xml:space="preserve">, вступившее в законную силу </w:t>
      </w:r>
      <w:r>
        <w:rPr>
          <w:sz w:val="28"/>
          <w:szCs w:val="28"/>
        </w:rPr>
        <w:t>27.05.2023</w:t>
      </w:r>
      <w:r w:rsidRPr="00D8761A" w:rsidR="007A6018">
        <w:rPr>
          <w:sz w:val="28"/>
          <w:szCs w:val="28"/>
        </w:rPr>
        <w:t xml:space="preserve">. </w:t>
      </w:r>
    </w:p>
    <w:p w:rsidR="00A70ADD" w:rsidRPr="00D8761A" w:rsidP="00A70ADD" w14:paraId="2648453D" w14:textId="2C0F71A7">
      <w:pPr>
        <w:ind w:firstLine="709"/>
        <w:contextualSpacing/>
        <w:jc w:val="both"/>
        <w:rPr>
          <w:sz w:val="28"/>
          <w:szCs w:val="28"/>
          <w:lang w:bidi="ru-RU"/>
        </w:rPr>
      </w:pPr>
      <w:r w:rsidRPr="00D8761A">
        <w:rPr>
          <w:sz w:val="28"/>
          <w:szCs w:val="28"/>
          <w:shd w:val="clear" w:color="auto" w:fill="FFFFFF"/>
        </w:rPr>
        <w:t xml:space="preserve">В судебном заседании </w:t>
      </w:r>
      <w:r w:rsidR="00512E2C">
        <w:rPr>
          <w:sz w:val="28"/>
          <w:szCs w:val="28"/>
        </w:rPr>
        <w:t>Гардт Е.В</w:t>
      </w:r>
      <w:r w:rsidRPr="00D8761A">
        <w:rPr>
          <w:sz w:val="28"/>
          <w:szCs w:val="28"/>
        </w:rPr>
        <w:t>. с нарушением правил ПДД РФ согласился, вину в совершении административного правонарушения признал, пояснил, что</w:t>
      </w:r>
      <w:r w:rsidR="00512E2C">
        <w:rPr>
          <w:sz w:val="28"/>
          <w:szCs w:val="28"/>
        </w:rPr>
        <w:t xml:space="preserve"> обогнал не преднамеренно. Камаз поломанный долго ехал, подумал, что сплошная закончилась, был не внимательный</w:t>
      </w:r>
      <w:r w:rsidRPr="00D8761A" w:rsidR="000D016B">
        <w:rPr>
          <w:sz w:val="28"/>
          <w:szCs w:val="28"/>
        </w:rPr>
        <w:t>.</w:t>
      </w:r>
      <w:r w:rsidR="00512E2C">
        <w:rPr>
          <w:sz w:val="28"/>
          <w:szCs w:val="28"/>
        </w:rPr>
        <w:t xml:space="preserve"> Первое постановление не обжаловал, сын управлял, просто оплатил штраф и все.</w:t>
      </w:r>
    </w:p>
    <w:p w:rsidR="00E405EE" w:rsidRPr="00D8761A" w:rsidP="00A70ADD" w14:paraId="45094565" w14:textId="3CCCE3CF">
      <w:pPr>
        <w:widowControl w:val="0"/>
        <w:autoSpaceDE w:val="0"/>
        <w:autoSpaceDN w:val="0"/>
        <w:adjustRightInd w:val="0"/>
        <w:ind w:firstLine="709"/>
        <w:jc w:val="both"/>
        <w:rPr>
          <w:sz w:val="28"/>
          <w:szCs w:val="28"/>
        </w:rPr>
      </w:pPr>
      <w:r w:rsidRPr="00D8761A">
        <w:rPr>
          <w:sz w:val="28"/>
          <w:szCs w:val="28"/>
          <w:shd w:val="clear" w:color="auto" w:fill="FFFFFF"/>
        </w:rPr>
        <w:t xml:space="preserve">Выслушав </w:t>
      </w:r>
      <w:r w:rsidR="00512E2C">
        <w:rPr>
          <w:sz w:val="28"/>
          <w:szCs w:val="28"/>
        </w:rPr>
        <w:t>Гардта Е.В</w:t>
      </w:r>
      <w:r w:rsidRPr="00D8761A">
        <w:rPr>
          <w:sz w:val="28"/>
          <w:szCs w:val="28"/>
        </w:rPr>
        <w:t>., и</w:t>
      </w:r>
      <w:r w:rsidRPr="00D8761A">
        <w:rPr>
          <w:sz w:val="28"/>
          <w:szCs w:val="28"/>
          <w:shd w:val="clear" w:color="auto" w:fill="FFFFFF"/>
        </w:rPr>
        <w:t xml:space="preserve">сследовав материалы дела, оценив доказательства в их совокупности по правилам ст. 26.11 </w:t>
      </w:r>
      <w:r w:rsidRPr="00D8761A">
        <w:rPr>
          <w:sz w:val="28"/>
          <w:szCs w:val="28"/>
        </w:rPr>
        <w:t>Кодекса Российской Федерации об административных правонарушениях</w:t>
      </w:r>
      <w:r w:rsidRPr="00D8761A">
        <w:rPr>
          <w:sz w:val="28"/>
          <w:szCs w:val="28"/>
          <w:shd w:val="clear" w:color="auto" w:fill="FFFFFF"/>
        </w:rPr>
        <w:t xml:space="preserve">, судья приходит к выводу, что вина </w:t>
      </w:r>
      <w:r w:rsidR="00512E2C">
        <w:rPr>
          <w:sz w:val="28"/>
          <w:szCs w:val="28"/>
        </w:rPr>
        <w:t>Гардта Е.В</w:t>
      </w:r>
      <w:r w:rsidRPr="00D8761A">
        <w:rPr>
          <w:sz w:val="28"/>
          <w:szCs w:val="28"/>
        </w:rPr>
        <w:t xml:space="preserve">. </w:t>
      </w:r>
      <w:r w:rsidRPr="00D8761A">
        <w:rPr>
          <w:sz w:val="28"/>
          <w:szCs w:val="28"/>
          <w:shd w:val="clear" w:color="auto" w:fill="FFFFFF"/>
        </w:rPr>
        <w:t>в совершении административного правонарушения установлен</w:t>
      </w:r>
      <w:r w:rsidRPr="00D8761A">
        <w:rPr>
          <w:sz w:val="28"/>
          <w:szCs w:val="28"/>
          <w:shd w:val="clear" w:color="auto" w:fill="FFFFFF"/>
        </w:rPr>
        <w:t>а и подтверждается совокупностью следующих доказательств</w:t>
      </w:r>
      <w:r w:rsidRPr="00D8761A">
        <w:rPr>
          <w:sz w:val="28"/>
          <w:szCs w:val="28"/>
        </w:rPr>
        <w:t>:</w:t>
      </w:r>
    </w:p>
    <w:p w:rsidR="00E405EE" w:rsidRPr="00D8761A" w:rsidP="00FD7B77" w14:paraId="192ADF8C" w14:textId="6FC318B9">
      <w:pPr>
        <w:widowControl w:val="0"/>
        <w:autoSpaceDE w:val="0"/>
        <w:autoSpaceDN w:val="0"/>
        <w:adjustRightInd w:val="0"/>
        <w:spacing w:line="240" w:lineRule="atLeast"/>
        <w:ind w:firstLine="709"/>
        <w:jc w:val="both"/>
        <w:rPr>
          <w:sz w:val="28"/>
          <w:szCs w:val="28"/>
        </w:rPr>
      </w:pPr>
      <w:r w:rsidRPr="00D8761A">
        <w:rPr>
          <w:sz w:val="28"/>
          <w:szCs w:val="28"/>
        </w:rPr>
        <w:t xml:space="preserve">- </w:t>
      </w:r>
      <w:r w:rsidRPr="00D8761A" w:rsidR="00FC1E2A">
        <w:rPr>
          <w:sz w:val="28"/>
          <w:szCs w:val="28"/>
        </w:rPr>
        <w:t xml:space="preserve">протоколом об административном правонарушении </w:t>
      </w:r>
      <w:r w:rsidR="00512E2C">
        <w:rPr>
          <w:sz w:val="28"/>
          <w:szCs w:val="28"/>
        </w:rPr>
        <w:t>86 ХМ 562384</w:t>
      </w:r>
      <w:r w:rsidRPr="00D8761A" w:rsidR="00FC1E2A">
        <w:rPr>
          <w:sz w:val="28"/>
          <w:szCs w:val="28"/>
        </w:rPr>
        <w:t xml:space="preserve"> от </w:t>
      </w:r>
      <w:r w:rsidR="00512E2C">
        <w:rPr>
          <w:sz w:val="28"/>
          <w:szCs w:val="28"/>
        </w:rPr>
        <w:t>20.02</w:t>
      </w:r>
      <w:r w:rsidRPr="00D8761A" w:rsidR="00FC1E2A">
        <w:rPr>
          <w:sz w:val="28"/>
          <w:szCs w:val="28"/>
        </w:rPr>
        <w:t>.202</w:t>
      </w:r>
      <w:r w:rsidRPr="00D8761A" w:rsidR="00B43F50">
        <w:rPr>
          <w:sz w:val="28"/>
          <w:szCs w:val="28"/>
        </w:rPr>
        <w:t>4</w:t>
      </w:r>
      <w:r w:rsidRPr="00D8761A" w:rsidR="00FC1E2A">
        <w:rPr>
          <w:sz w:val="28"/>
          <w:szCs w:val="28"/>
        </w:rPr>
        <w:t xml:space="preserve">, согласно которому </w:t>
      </w:r>
      <w:r w:rsidR="00512E2C">
        <w:rPr>
          <w:sz w:val="28"/>
          <w:szCs w:val="28"/>
        </w:rPr>
        <w:t>20</w:t>
      </w:r>
      <w:r w:rsidRPr="00D8761A" w:rsidR="00512E2C">
        <w:rPr>
          <w:sz w:val="28"/>
          <w:szCs w:val="28"/>
        </w:rPr>
        <w:t>.0</w:t>
      </w:r>
      <w:r w:rsidR="00512E2C">
        <w:rPr>
          <w:sz w:val="28"/>
          <w:szCs w:val="28"/>
        </w:rPr>
        <w:t>2</w:t>
      </w:r>
      <w:r w:rsidRPr="00D8761A" w:rsidR="00512E2C">
        <w:rPr>
          <w:sz w:val="28"/>
          <w:szCs w:val="28"/>
        </w:rPr>
        <w:t xml:space="preserve">.2024 в </w:t>
      </w:r>
      <w:r w:rsidR="00512E2C">
        <w:rPr>
          <w:sz w:val="28"/>
          <w:szCs w:val="28"/>
        </w:rPr>
        <w:t>14</w:t>
      </w:r>
      <w:r w:rsidRPr="00D8761A" w:rsidR="00512E2C">
        <w:rPr>
          <w:sz w:val="28"/>
          <w:szCs w:val="28"/>
        </w:rPr>
        <w:t xml:space="preserve"> часов </w:t>
      </w:r>
      <w:r w:rsidR="00512E2C">
        <w:rPr>
          <w:sz w:val="28"/>
          <w:szCs w:val="28"/>
        </w:rPr>
        <w:t>02</w:t>
      </w:r>
      <w:r w:rsidRPr="00D8761A" w:rsidR="00512E2C">
        <w:rPr>
          <w:sz w:val="28"/>
          <w:szCs w:val="28"/>
        </w:rPr>
        <w:t xml:space="preserve"> минут </w:t>
      </w:r>
      <w:r w:rsidR="00512E2C">
        <w:rPr>
          <w:sz w:val="28"/>
          <w:szCs w:val="28"/>
        </w:rPr>
        <w:t>на 18</w:t>
      </w:r>
      <w:r w:rsidRPr="00D8761A" w:rsidR="00512E2C">
        <w:rPr>
          <w:sz w:val="28"/>
          <w:szCs w:val="28"/>
        </w:rPr>
        <w:t xml:space="preserve"> км а/д </w:t>
      </w:r>
      <w:r w:rsidR="00512E2C">
        <w:rPr>
          <w:sz w:val="28"/>
          <w:szCs w:val="28"/>
        </w:rPr>
        <w:t>Р404 Тюмень-Тобольск-Ханты-Мансийск</w:t>
      </w:r>
      <w:r w:rsidRPr="00D8761A" w:rsidR="00512E2C">
        <w:rPr>
          <w:sz w:val="28"/>
          <w:szCs w:val="28"/>
        </w:rPr>
        <w:t xml:space="preserve">, </w:t>
      </w:r>
      <w:r w:rsidR="00512E2C">
        <w:rPr>
          <w:sz w:val="28"/>
          <w:szCs w:val="28"/>
        </w:rPr>
        <w:t>подъезд к г.Сургут, Гардт Е.В</w:t>
      </w:r>
      <w:r w:rsidRPr="00D8761A" w:rsidR="00512E2C">
        <w:rPr>
          <w:sz w:val="28"/>
          <w:szCs w:val="28"/>
        </w:rPr>
        <w:t xml:space="preserve">., управляя транспортным средством </w:t>
      </w:r>
      <w:r w:rsidR="009F3A57">
        <w:rPr>
          <w:sz w:val="28"/>
          <w:szCs w:val="28"/>
        </w:rPr>
        <w:t>***</w:t>
      </w:r>
      <w:r w:rsidRPr="00D8761A" w:rsidR="00512E2C">
        <w:rPr>
          <w:sz w:val="28"/>
          <w:szCs w:val="28"/>
        </w:rPr>
        <w:t xml:space="preserve"> государственный регистрационный знак </w:t>
      </w:r>
      <w:r w:rsidR="009F3A57">
        <w:rPr>
          <w:sz w:val="28"/>
          <w:szCs w:val="28"/>
        </w:rPr>
        <w:t>***</w:t>
      </w:r>
      <w:r w:rsidRPr="00D8761A" w:rsidR="00512E2C">
        <w:rPr>
          <w:sz w:val="28"/>
          <w:szCs w:val="28"/>
        </w:rPr>
        <w:t xml:space="preserve">, совершил обгон грузового </w:t>
      </w:r>
      <w:r w:rsidR="00512E2C">
        <w:rPr>
          <w:sz w:val="28"/>
          <w:szCs w:val="28"/>
        </w:rPr>
        <w:t>транспортного средства в зоне действия дорожного знака 3.22 «обгон</w:t>
      </w:r>
      <w:r w:rsidRPr="00D8761A" w:rsidR="00512E2C">
        <w:rPr>
          <w:sz w:val="28"/>
          <w:szCs w:val="28"/>
        </w:rPr>
        <w:t xml:space="preserve"> грузов</w:t>
      </w:r>
      <w:r w:rsidR="00512E2C">
        <w:rPr>
          <w:sz w:val="28"/>
          <w:szCs w:val="28"/>
        </w:rPr>
        <w:t>ым автомобил</w:t>
      </w:r>
      <w:r w:rsidR="00BF17D5">
        <w:rPr>
          <w:sz w:val="28"/>
          <w:szCs w:val="28"/>
        </w:rPr>
        <w:t>я</w:t>
      </w:r>
      <w:r w:rsidR="00512E2C">
        <w:rPr>
          <w:sz w:val="28"/>
          <w:szCs w:val="28"/>
        </w:rPr>
        <w:t>м запрещен»,</w:t>
      </w:r>
      <w:r w:rsidRPr="00D8761A" w:rsidR="00512E2C">
        <w:rPr>
          <w:sz w:val="28"/>
          <w:szCs w:val="28"/>
        </w:rPr>
        <w:t xml:space="preserve"> с выездом на полосу</w:t>
      </w:r>
      <w:r w:rsidR="00512E2C">
        <w:rPr>
          <w:sz w:val="28"/>
          <w:szCs w:val="28"/>
        </w:rPr>
        <w:t xml:space="preserve"> дороги</w:t>
      </w:r>
      <w:r w:rsidRPr="00D8761A" w:rsidR="00512E2C">
        <w:rPr>
          <w:sz w:val="28"/>
          <w:szCs w:val="28"/>
        </w:rPr>
        <w:t xml:space="preserve">, предназначенную для встречного движения, тем самым допустил повторное правонарушение, предусмотренное ч.4 ст.12.15 КоАП РФ, чем нарушил п.п. 1.3, 9.1.1 Правил дорожного движения Российской Федерации, утвержденных постановлением Правительства Российской Федерации от 23.10.1993 года №1090. </w:t>
      </w:r>
      <w:r w:rsidR="00512E2C">
        <w:rPr>
          <w:sz w:val="28"/>
          <w:szCs w:val="28"/>
        </w:rPr>
        <w:t>15.05</w:t>
      </w:r>
      <w:r w:rsidRPr="00D8761A" w:rsidR="00512E2C">
        <w:rPr>
          <w:sz w:val="28"/>
          <w:szCs w:val="28"/>
        </w:rPr>
        <w:t>.2023 был привлечен к административной ответственности на основании постановления по делу об административном правонарушении № 18810586230</w:t>
      </w:r>
      <w:r w:rsidR="00512E2C">
        <w:rPr>
          <w:sz w:val="28"/>
          <w:szCs w:val="28"/>
        </w:rPr>
        <w:t>515007699</w:t>
      </w:r>
      <w:r w:rsidRPr="00D8761A" w:rsidR="00512E2C">
        <w:rPr>
          <w:sz w:val="28"/>
          <w:szCs w:val="28"/>
        </w:rPr>
        <w:t xml:space="preserve">, вступившее в законную силу </w:t>
      </w:r>
      <w:r w:rsidR="00512E2C">
        <w:rPr>
          <w:sz w:val="28"/>
          <w:szCs w:val="28"/>
        </w:rPr>
        <w:t>27.05.2023</w:t>
      </w:r>
      <w:r w:rsidRPr="00D8761A">
        <w:rPr>
          <w:sz w:val="28"/>
          <w:szCs w:val="28"/>
        </w:rPr>
        <w:t>;</w:t>
      </w:r>
    </w:p>
    <w:p w:rsidR="002429D0" w:rsidRPr="00D8761A" w:rsidP="00FD7B77" w14:paraId="0C8C3CB7" w14:textId="289E9F9A">
      <w:pPr>
        <w:widowControl w:val="0"/>
        <w:autoSpaceDE w:val="0"/>
        <w:autoSpaceDN w:val="0"/>
        <w:adjustRightInd w:val="0"/>
        <w:spacing w:line="240" w:lineRule="atLeast"/>
        <w:ind w:firstLine="709"/>
        <w:jc w:val="both"/>
        <w:rPr>
          <w:sz w:val="28"/>
          <w:szCs w:val="28"/>
        </w:rPr>
      </w:pPr>
      <w:r w:rsidRPr="00D8761A">
        <w:rPr>
          <w:sz w:val="28"/>
          <w:szCs w:val="28"/>
        </w:rPr>
        <w:t>- схемой места совершения адми</w:t>
      </w:r>
      <w:r w:rsidRPr="00D8761A">
        <w:rPr>
          <w:sz w:val="28"/>
          <w:szCs w:val="28"/>
        </w:rPr>
        <w:t xml:space="preserve">нистративного правонарушения от </w:t>
      </w:r>
      <w:r w:rsidR="00512E2C">
        <w:rPr>
          <w:sz w:val="28"/>
          <w:szCs w:val="28"/>
        </w:rPr>
        <w:t>20.02</w:t>
      </w:r>
      <w:r w:rsidRPr="00D8761A">
        <w:rPr>
          <w:sz w:val="28"/>
          <w:szCs w:val="28"/>
        </w:rPr>
        <w:t>.202</w:t>
      </w:r>
      <w:r w:rsidRPr="00D8761A" w:rsidR="00DF4104">
        <w:rPr>
          <w:sz w:val="28"/>
          <w:szCs w:val="28"/>
        </w:rPr>
        <w:t>4</w:t>
      </w:r>
      <w:r w:rsidR="00C60BA1">
        <w:rPr>
          <w:sz w:val="28"/>
          <w:szCs w:val="28"/>
        </w:rPr>
        <w:t xml:space="preserve">, согласно которой </w:t>
      </w:r>
      <w:r w:rsidRPr="00C60BA1" w:rsidR="00C60BA1">
        <w:rPr>
          <w:sz w:val="28"/>
          <w:szCs w:val="28"/>
        </w:rPr>
        <w:t>Гардт Е.В., совершил обгон грузового транспортного средства в зоне действия дорожного знака 3.22 «обгон грузовым автомобилям запрещен», с выездом на полосу дороги, предназначенную для встречного движения</w:t>
      </w:r>
      <w:r w:rsidRPr="00D8761A">
        <w:rPr>
          <w:sz w:val="28"/>
          <w:szCs w:val="28"/>
        </w:rPr>
        <w:t>;</w:t>
      </w:r>
    </w:p>
    <w:p w:rsidR="00C86A2A" w:rsidP="00FD7B77" w14:paraId="3485A502" w14:textId="4FF44460">
      <w:pPr>
        <w:pStyle w:val="22"/>
        <w:shd w:val="clear" w:color="auto" w:fill="auto"/>
        <w:spacing w:after="0" w:line="240" w:lineRule="atLeast"/>
        <w:ind w:firstLine="600"/>
        <w:jc w:val="both"/>
        <w:rPr>
          <w:color w:val="000000"/>
          <w:sz w:val="28"/>
          <w:szCs w:val="28"/>
          <w:lang w:eastAsia="ru-RU" w:bidi="ru-RU"/>
        </w:rPr>
      </w:pPr>
      <w:r w:rsidRPr="00D8761A">
        <w:rPr>
          <w:sz w:val="28"/>
          <w:szCs w:val="28"/>
        </w:rPr>
        <w:t xml:space="preserve">- рапортом </w:t>
      </w:r>
      <w:r w:rsidRPr="00D8761A" w:rsidR="00DF4104">
        <w:rPr>
          <w:sz w:val="28"/>
          <w:szCs w:val="28"/>
        </w:rPr>
        <w:t>ст. И</w:t>
      </w:r>
      <w:r w:rsidRPr="00D8761A">
        <w:rPr>
          <w:sz w:val="28"/>
          <w:szCs w:val="28"/>
        </w:rPr>
        <w:t xml:space="preserve">ДПС </w:t>
      </w:r>
      <w:r w:rsidRPr="00D8761A" w:rsidR="00DF4104">
        <w:rPr>
          <w:sz w:val="28"/>
          <w:szCs w:val="28"/>
        </w:rPr>
        <w:t>взвода №</w:t>
      </w:r>
      <w:r w:rsidR="00BF17D5">
        <w:rPr>
          <w:sz w:val="28"/>
          <w:szCs w:val="28"/>
        </w:rPr>
        <w:t>1</w:t>
      </w:r>
      <w:r w:rsidRPr="00D8761A" w:rsidR="00DF4104">
        <w:rPr>
          <w:sz w:val="28"/>
          <w:szCs w:val="28"/>
        </w:rPr>
        <w:t xml:space="preserve"> роты №2 ОБ</w:t>
      </w:r>
      <w:r w:rsidRPr="00D8761A">
        <w:rPr>
          <w:sz w:val="28"/>
          <w:szCs w:val="28"/>
        </w:rPr>
        <w:t xml:space="preserve"> ДПС ГИБДД </w:t>
      </w:r>
      <w:r w:rsidRPr="00D8761A" w:rsidR="00DF4104">
        <w:rPr>
          <w:sz w:val="28"/>
          <w:szCs w:val="28"/>
        </w:rPr>
        <w:t>У</w:t>
      </w:r>
      <w:r w:rsidRPr="00D8761A">
        <w:rPr>
          <w:sz w:val="28"/>
          <w:szCs w:val="28"/>
        </w:rPr>
        <w:t xml:space="preserve">МВД России по </w:t>
      </w:r>
      <w:r w:rsidRPr="00D8761A" w:rsidR="00DF4104">
        <w:rPr>
          <w:sz w:val="28"/>
          <w:szCs w:val="28"/>
        </w:rPr>
        <w:t>ХМАО-Югре</w:t>
      </w:r>
      <w:r w:rsidRPr="00D8761A">
        <w:rPr>
          <w:sz w:val="28"/>
          <w:szCs w:val="28"/>
        </w:rPr>
        <w:t xml:space="preserve"> от </w:t>
      </w:r>
      <w:r w:rsidR="00BF17D5">
        <w:rPr>
          <w:sz w:val="28"/>
          <w:szCs w:val="28"/>
        </w:rPr>
        <w:t>20</w:t>
      </w:r>
      <w:r w:rsidRPr="00D8761A" w:rsidR="00DF4104">
        <w:rPr>
          <w:sz w:val="28"/>
          <w:szCs w:val="28"/>
        </w:rPr>
        <w:t>.0</w:t>
      </w:r>
      <w:r w:rsidR="00BF17D5">
        <w:rPr>
          <w:sz w:val="28"/>
          <w:szCs w:val="28"/>
        </w:rPr>
        <w:t>2</w:t>
      </w:r>
      <w:r w:rsidRPr="00D8761A">
        <w:rPr>
          <w:sz w:val="28"/>
          <w:szCs w:val="28"/>
        </w:rPr>
        <w:t>.202</w:t>
      </w:r>
      <w:r w:rsidRPr="00D8761A" w:rsidR="00DF4104">
        <w:rPr>
          <w:sz w:val="28"/>
          <w:szCs w:val="28"/>
        </w:rPr>
        <w:t>4</w:t>
      </w:r>
      <w:r w:rsidRPr="00D8761A">
        <w:rPr>
          <w:sz w:val="28"/>
          <w:szCs w:val="28"/>
        </w:rPr>
        <w:t xml:space="preserve">, согласно которому </w:t>
      </w:r>
      <w:r w:rsidR="00BF17D5">
        <w:rPr>
          <w:sz w:val="28"/>
          <w:szCs w:val="28"/>
        </w:rPr>
        <w:t>20</w:t>
      </w:r>
      <w:r w:rsidRPr="00D8761A" w:rsidR="00BF17D5">
        <w:rPr>
          <w:sz w:val="28"/>
          <w:szCs w:val="28"/>
        </w:rPr>
        <w:t>.0</w:t>
      </w:r>
      <w:r w:rsidR="00BF17D5">
        <w:rPr>
          <w:sz w:val="28"/>
          <w:szCs w:val="28"/>
        </w:rPr>
        <w:t>2</w:t>
      </w:r>
      <w:r w:rsidRPr="00D8761A" w:rsidR="00BF17D5">
        <w:rPr>
          <w:sz w:val="28"/>
          <w:szCs w:val="28"/>
        </w:rPr>
        <w:t xml:space="preserve">.2024 в </w:t>
      </w:r>
      <w:r w:rsidR="00BF17D5">
        <w:rPr>
          <w:sz w:val="28"/>
          <w:szCs w:val="28"/>
        </w:rPr>
        <w:t>14</w:t>
      </w:r>
      <w:r w:rsidRPr="00D8761A" w:rsidR="00BF17D5">
        <w:rPr>
          <w:sz w:val="28"/>
          <w:szCs w:val="28"/>
        </w:rPr>
        <w:t xml:space="preserve"> часов </w:t>
      </w:r>
      <w:r w:rsidR="00BF17D5">
        <w:rPr>
          <w:sz w:val="28"/>
          <w:szCs w:val="28"/>
        </w:rPr>
        <w:t>02</w:t>
      </w:r>
      <w:r w:rsidRPr="00D8761A" w:rsidR="00BF17D5">
        <w:rPr>
          <w:sz w:val="28"/>
          <w:szCs w:val="28"/>
        </w:rPr>
        <w:t xml:space="preserve"> минут </w:t>
      </w:r>
      <w:r w:rsidR="00BF17D5">
        <w:rPr>
          <w:sz w:val="28"/>
          <w:szCs w:val="28"/>
        </w:rPr>
        <w:t>на 18</w:t>
      </w:r>
      <w:r w:rsidRPr="00D8761A" w:rsidR="00BF17D5">
        <w:rPr>
          <w:sz w:val="28"/>
          <w:szCs w:val="28"/>
        </w:rPr>
        <w:t xml:space="preserve"> км а/д </w:t>
      </w:r>
      <w:r w:rsidR="00BF17D5">
        <w:rPr>
          <w:sz w:val="28"/>
          <w:szCs w:val="28"/>
        </w:rPr>
        <w:t>Р404 подъезд к г.Сургут, было замечено</w:t>
      </w:r>
      <w:r w:rsidRPr="00D8761A" w:rsidR="00BF17D5">
        <w:rPr>
          <w:sz w:val="28"/>
          <w:szCs w:val="28"/>
        </w:rPr>
        <w:t xml:space="preserve"> транспортн</w:t>
      </w:r>
      <w:r w:rsidR="00BF17D5">
        <w:rPr>
          <w:sz w:val="28"/>
          <w:szCs w:val="28"/>
        </w:rPr>
        <w:t>ое</w:t>
      </w:r>
      <w:r w:rsidRPr="00D8761A" w:rsidR="00BF17D5">
        <w:rPr>
          <w:sz w:val="28"/>
          <w:szCs w:val="28"/>
        </w:rPr>
        <w:t xml:space="preserve"> средство </w:t>
      </w:r>
      <w:r w:rsidR="009F3A57">
        <w:rPr>
          <w:sz w:val="28"/>
          <w:szCs w:val="28"/>
        </w:rPr>
        <w:t>***</w:t>
      </w:r>
      <w:r w:rsidRPr="00D8761A" w:rsidR="00BF17D5">
        <w:rPr>
          <w:sz w:val="28"/>
          <w:szCs w:val="28"/>
        </w:rPr>
        <w:t xml:space="preserve"> государственный регистрационный знак </w:t>
      </w:r>
      <w:r w:rsidR="009F3A57">
        <w:rPr>
          <w:sz w:val="28"/>
          <w:szCs w:val="28"/>
        </w:rPr>
        <w:t>***</w:t>
      </w:r>
      <w:r w:rsidR="00421D89">
        <w:rPr>
          <w:sz w:val="28"/>
          <w:szCs w:val="28"/>
        </w:rPr>
        <w:t>.</w:t>
      </w:r>
      <w:r w:rsidRPr="00D8761A" w:rsidR="00BF17D5">
        <w:rPr>
          <w:sz w:val="28"/>
          <w:szCs w:val="28"/>
        </w:rPr>
        <w:t xml:space="preserve"> </w:t>
      </w:r>
      <w:r w:rsidR="00421D89">
        <w:rPr>
          <w:sz w:val="28"/>
          <w:szCs w:val="28"/>
        </w:rPr>
        <w:t>С</w:t>
      </w:r>
      <w:r w:rsidRPr="00D8761A" w:rsidR="00BF17D5">
        <w:rPr>
          <w:sz w:val="28"/>
          <w:szCs w:val="28"/>
        </w:rPr>
        <w:t xml:space="preserve">овершил обгон грузового </w:t>
      </w:r>
      <w:r w:rsidR="00BF17D5">
        <w:rPr>
          <w:sz w:val="28"/>
          <w:szCs w:val="28"/>
        </w:rPr>
        <w:t>транспортного средства в зоне действия дорожного знака 3.22 «обгон</w:t>
      </w:r>
      <w:r w:rsidRPr="00D8761A" w:rsidR="00BF17D5">
        <w:rPr>
          <w:sz w:val="28"/>
          <w:szCs w:val="28"/>
        </w:rPr>
        <w:t xml:space="preserve"> грузов</w:t>
      </w:r>
      <w:r w:rsidR="00BF17D5">
        <w:rPr>
          <w:sz w:val="28"/>
          <w:szCs w:val="28"/>
        </w:rPr>
        <w:t>ым автомобилям запрещен»,</w:t>
      </w:r>
      <w:r w:rsidRPr="00D8761A" w:rsidR="00BF17D5">
        <w:rPr>
          <w:sz w:val="28"/>
          <w:szCs w:val="28"/>
        </w:rPr>
        <w:t xml:space="preserve"> с выездом на полосу</w:t>
      </w:r>
      <w:r w:rsidR="00BF17D5">
        <w:rPr>
          <w:sz w:val="28"/>
          <w:szCs w:val="28"/>
        </w:rPr>
        <w:t xml:space="preserve"> дороги</w:t>
      </w:r>
      <w:r w:rsidRPr="00D8761A" w:rsidR="00BF17D5">
        <w:rPr>
          <w:sz w:val="28"/>
          <w:szCs w:val="28"/>
        </w:rPr>
        <w:t xml:space="preserve">, предназначенную для встречного движения, </w:t>
      </w:r>
      <w:r w:rsidR="00BF17D5">
        <w:rPr>
          <w:sz w:val="28"/>
          <w:szCs w:val="28"/>
        </w:rPr>
        <w:t>правонарушение было совершено повторно в течение года</w:t>
      </w:r>
      <w:r w:rsidRPr="00BF17D5" w:rsidR="00BF17D5">
        <w:rPr>
          <w:sz w:val="28"/>
          <w:szCs w:val="28"/>
        </w:rPr>
        <w:t xml:space="preserve"> </w:t>
      </w:r>
      <w:r w:rsidR="00BF17D5">
        <w:rPr>
          <w:sz w:val="28"/>
          <w:szCs w:val="28"/>
        </w:rPr>
        <w:t>по постановлению</w:t>
      </w:r>
      <w:r w:rsidRPr="00D8761A" w:rsidR="00BF17D5">
        <w:rPr>
          <w:sz w:val="28"/>
          <w:szCs w:val="28"/>
        </w:rPr>
        <w:t xml:space="preserve"> № 18810586230</w:t>
      </w:r>
      <w:r w:rsidR="00BF17D5">
        <w:rPr>
          <w:sz w:val="28"/>
          <w:szCs w:val="28"/>
        </w:rPr>
        <w:t>515007699 от 15.05</w:t>
      </w:r>
      <w:r w:rsidRPr="00D8761A" w:rsidR="00BF17D5">
        <w:rPr>
          <w:sz w:val="28"/>
          <w:szCs w:val="28"/>
        </w:rPr>
        <w:t xml:space="preserve">.2023, вступившее в законную силу </w:t>
      </w:r>
      <w:r w:rsidR="00BF17D5">
        <w:rPr>
          <w:sz w:val="28"/>
          <w:szCs w:val="28"/>
        </w:rPr>
        <w:t>27.05.2023</w:t>
      </w:r>
      <w:r w:rsidRPr="00D8761A" w:rsidR="00BF17D5">
        <w:rPr>
          <w:sz w:val="28"/>
          <w:szCs w:val="28"/>
        </w:rPr>
        <w:t>,</w:t>
      </w:r>
      <w:r w:rsidR="00BF17D5">
        <w:rPr>
          <w:sz w:val="28"/>
          <w:szCs w:val="28"/>
        </w:rPr>
        <w:t xml:space="preserve"> по</w:t>
      </w:r>
      <w:r w:rsidRPr="00D8761A" w:rsidR="00BF17D5">
        <w:rPr>
          <w:sz w:val="28"/>
          <w:szCs w:val="28"/>
        </w:rPr>
        <w:t xml:space="preserve"> ч.4 ст.12.15 КоАП РФ</w:t>
      </w:r>
      <w:r w:rsidR="00BF17D5">
        <w:rPr>
          <w:sz w:val="28"/>
          <w:szCs w:val="28"/>
        </w:rPr>
        <w:t xml:space="preserve"> штраф оплачен 16.05.2023, данный повтор был проверен по базе ФИС ГИБДД-М. Т/с управлял Гардт Е.В., в отношении него составлен протокол </w:t>
      </w:r>
      <w:r w:rsidRPr="00D8761A">
        <w:rPr>
          <w:color w:val="000000"/>
          <w:sz w:val="28"/>
          <w:szCs w:val="28"/>
          <w:lang w:eastAsia="ru-RU" w:bidi="ru-RU"/>
        </w:rPr>
        <w:t>по ч.5 ст. 12.15 КоАП РФ</w:t>
      </w:r>
      <w:r w:rsidR="00D45B1C">
        <w:rPr>
          <w:color w:val="000000"/>
          <w:sz w:val="28"/>
          <w:szCs w:val="28"/>
          <w:lang w:eastAsia="ru-RU" w:bidi="ru-RU"/>
        </w:rPr>
        <w:t>, разъяснены права и обязанности</w:t>
      </w:r>
      <w:r w:rsidRPr="00D8761A" w:rsidR="003D09CF">
        <w:rPr>
          <w:color w:val="000000"/>
          <w:sz w:val="28"/>
          <w:szCs w:val="28"/>
          <w:lang w:eastAsia="ru-RU" w:bidi="ru-RU"/>
        </w:rPr>
        <w:t>;</w:t>
      </w:r>
    </w:p>
    <w:p w:rsidR="004270AE" w:rsidRPr="00D8761A" w:rsidP="00FD7B77" w14:paraId="73A4531E" w14:textId="03630B82">
      <w:pPr>
        <w:widowControl w:val="0"/>
        <w:autoSpaceDE w:val="0"/>
        <w:autoSpaceDN w:val="0"/>
        <w:adjustRightInd w:val="0"/>
        <w:spacing w:line="240" w:lineRule="atLeast"/>
        <w:ind w:firstLine="709"/>
        <w:jc w:val="both"/>
        <w:rPr>
          <w:sz w:val="28"/>
          <w:szCs w:val="28"/>
        </w:rPr>
      </w:pPr>
      <w:r w:rsidRPr="00D8761A">
        <w:rPr>
          <w:sz w:val="28"/>
          <w:szCs w:val="28"/>
        </w:rPr>
        <w:t xml:space="preserve">- копией постановления по делу об административном правонарушении № </w:t>
      </w:r>
      <w:r w:rsidRPr="00D8761A" w:rsidR="003E2387">
        <w:rPr>
          <w:sz w:val="28"/>
          <w:szCs w:val="28"/>
        </w:rPr>
        <w:t>18810586230</w:t>
      </w:r>
      <w:r w:rsidR="003E2387">
        <w:rPr>
          <w:sz w:val="28"/>
          <w:szCs w:val="28"/>
        </w:rPr>
        <w:t>515007699 от 15.05</w:t>
      </w:r>
      <w:r w:rsidRPr="00D8761A" w:rsidR="003E2387">
        <w:rPr>
          <w:sz w:val="28"/>
          <w:szCs w:val="28"/>
        </w:rPr>
        <w:t>.2023</w:t>
      </w:r>
      <w:r w:rsidRPr="00D8761A">
        <w:rPr>
          <w:sz w:val="28"/>
          <w:szCs w:val="28"/>
        </w:rPr>
        <w:t xml:space="preserve">, согласно которому </w:t>
      </w:r>
      <w:r w:rsidR="003E2387">
        <w:rPr>
          <w:color w:val="000000"/>
          <w:sz w:val="28"/>
          <w:szCs w:val="28"/>
          <w:lang w:bidi="ru-RU"/>
        </w:rPr>
        <w:t>Гардт Е.В</w:t>
      </w:r>
      <w:r w:rsidRPr="00D8761A">
        <w:rPr>
          <w:sz w:val="28"/>
          <w:szCs w:val="28"/>
        </w:rPr>
        <w:t xml:space="preserve">. привлечен к административной ответственности по ч.4 ст.12.15 КоАП РФ и ему назначено наказание в виде штрафа в размере 5 000 рублей. Постановление вступило в законную силу </w:t>
      </w:r>
      <w:r w:rsidR="003E2387">
        <w:rPr>
          <w:sz w:val="28"/>
          <w:szCs w:val="28"/>
        </w:rPr>
        <w:t>27.05</w:t>
      </w:r>
      <w:r w:rsidRPr="00D8761A">
        <w:rPr>
          <w:sz w:val="28"/>
          <w:szCs w:val="28"/>
        </w:rPr>
        <w:t>.2023;</w:t>
      </w:r>
    </w:p>
    <w:p w:rsidR="004270AE" w:rsidRPr="00D8761A" w:rsidP="00FD7B77" w14:paraId="752D75CC" w14:textId="5ABB1EDF">
      <w:pPr>
        <w:widowControl w:val="0"/>
        <w:autoSpaceDE w:val="0"/>
        <w:autoSpaceDN w:val="0"/>
        <w:adjustRightInd w:val="0"/>
        <w:spacing w:line="240" w:lineRule="atLeast"/>
        <w:ind w:firstLine="709"/>
        <w:jc w:val="both"/>
        <w:rPr>
          <w:sz w:val="28"/>
          <w:szCs w:val="28"/>
        </w:rPr>
      </w:pPr>
      <w:r w:rsidRPr="00D8761A">
        <w:rPr>
          <w:sz w:val="28"/>
          <w:szCs w:val="28"/>
          <w:lang w:bidi="ru-RU"/>
        </w:rPr>
        <w:t xml:space="preserve">- </w:t>
      </w:r>
      <w:r w:rsidRPr="00D8761A">
        <w:rPr>
          <w:sz w:val="28"/>
          <w:szCs w:val="28"/>
        </w:rPr>
        <w:t>выкопировкой с сервиса ГИС ГМП, согласно которой административный шт</w:t>
      </w:r>
      <w:r w:rsidRPr="00D8761A">
        <w:rPr>
          <w:sz w:val="28"/>
          <w:szCs w:val="28"/>
        </w:rPr>
        <w:t>раф по постановлению №</w:t>
      </w:r>
      <w:r w:rsidRPr="00D8761A" w:rsidR="003E2387">
        <w:rPr>
          <w:sz w:val="28"/>
          <w:szCs w:val="28"/>
        </w:rPr>
        <w:t>18810586230</w:t>
      </w:r>
      <w:r w:rsidR="003E2387">
        <w:rPr>
          <w:sz w:val="28"/>
          <w:szCs w:val="28"/>
        </w:rPr>
        <w:t>515007699 от 15.05</w:t>
      </w:r>
      <w:r w:rsidRPr="00D8761A" w:rsidR="003E2387">
        <w:rPr>
          <w:sz w:val="28"/>
          <w:szCs w:val="28"/>
        </w:rPr>
        <w:t>.2023</w:t>
      </w:r>
      <w:r w:rsidRPr="00D8761A">
        <w:rPr>
          <w:sz w:val="28"/>
          <w:szCs w:val="28"/>
        </w:rPr>
        <w:t xml:space="preserve"> </w:t>
      </w:r>
      <w:r w:rsidR="003E2387">
        <w:rPr>
          <w:color w:val="000000"/>
          <w:sz w:val="28"/>
          <w:szCs w:val="28"/>
          <w:lang w:bidi="ru-RU"/>
        </w:rPr>
        <w:t>Гардтом Е.В</w:t>
      </w:r>
      <w:r w:rsidRPr="00D8761A">
        <w:rPr>
          <w:sz w:val="28"/>
          <w:szCs w:val="28"/>
          <w:lang w:bidi="ru-RU"/>
        </w:rPr>
        <w:t xml:space="preserve">. </w:t>
      </w:r>
      <w:r w:rsidRPr="00D8761A">
        <w:rPr>
          <w:sz w:val="28"/>
          <w:szCs w:val="28"/>
        </w:rPr>
        <w:t xml:space="preserve">оплачен </w:t>
      </w:r>
      <w:r w:rsidR="00421D89">
        <w:rPr>
          <w:sz w:val="28"/>
          <w:szCs w:val="28"/>
        </w:rPr>
        <w:t>16</w:t>
      </w:r>
      <w:r w:rsidRPr="00D8761A">
        <w:rPr>
          <w:sz w:val="28"/>
          <w:szCs w:val="28"/>
        </w:rPr>
        <w:t>.0</w:t>
      </w:r>
      <w:r w:rsidR="00421D89">
        <w:rPr>
          <w:sz w:val="28"/>
          <w:szCs w:val="28"/>
        </w:rPr>
        <w:t>5</w:t>
      </w:r>
      <w:r w:rsidRPr="00D8761A">
        <w:rPr>
          <w:sz w:val="28"/>
          <w:szCs w:val="28"/>
        </w:rPr>
        <w:t>.2023;</w:t>
      </w:r>
    </w:p>
    <w:p w:rsidR="00C60BA1" w:rsidP="00FD7B77" w14:paraId="16DB6FE7" w14:textId="77777777">
      <w:pPr>
        <w:widowControl w:val="0"/>
        <w:autoSpaceDE w:val="0"/>
        <w:autoSpaceDN w:val="0"/>
        <w:adjustRightInd w:val="0"/>
        <w:spacing w:line="240" w:lineRule="atLeast"/>
        <w:ind w:firstLine="709"/>
        <w:jc w:val="both"/>
        <w:rPr>
          <w:sz w:val="28"/>
          <w:szCs w:val="28"/>
        </w:rPr>
      </w:pPr>
      <w:r w:rsidRPr="00D8761A">
        <w:rPr>
          <w:sz w:val="28"/>
          <w:szCs w:val="28"/>
        </w:rPr>
        <w:t>- дислокацией дорожных знаков</w:t>
      </w:r>
      <w:r>
        <w:rPr>
          <w:sz w:val="28"/>
          <w:szCs w:val="28"/>
        </w:rPr>
        <w:t>, согласно которой</w:t>
      </w:r>
      <w:r w:rsidRPr="00C60BA1">
        <w:rPr>
          <w:sz w:val="28"/>
          <w:szCs w:val="28"/>
        </w:rPr>
        <w:t xml:space="preserve"> </w:t>
      </w:r>
      <w:r>
        <w:rPr>
          <w:sz w:val="28"/>
          <w:szCs w:val="28"/>
        </w:rPr>
        <w:t xml:space="preserve">действие </w:t>
      </w:r>
      <w:r w:rsidRPr="00C60BA1">
        <w:rPr>
          <w:sz w:val="28"/>
          <w:szCs w:val="28"/>
        </w:rPr>
        <w:t>дорожного знака 3.22 «обгон грузовым автомобилям запрещен»</w:t>
      </w:r>
      <w:r>
        <w:rPr>
          <w:sz w:val="28"/>
          <w:szCs w:val="28"/>
        </w:rPr>
        <w:t xml:space="preserve"> распространяется на </w:t>
      </w:r>
      <w:r w:rsidRPr="00C60BA1">
        <w:rPr>
          <w:sz w:val="28"/>
          <w:szCs w:val="28"/>
        </w:rPr>
        <w:t>18 км а/д Р404 Тюмень-Тобольск</w:t>
      </w:r>
      <w:r w:rsidRPr="00C60BA1">
        <w:rPr>
          <w:sz w:val="28"/>
          <w:szCs w:val="28"/>
        </w:rPr>
        <w:t>-Ханты-Мансийск, подъезд к г.Сургут</w:t>
      </w:r>
      <w:r>
        <w:rPr>
          <w:sz w:val="28"/>
          <w:szCs w:val="28"/>
        </w:rPr>
        <w:t>;</w:t>
      </w:r>
    </w:p>
    <w:p w:rsidR="00972444" w:rsidRPr="00D8761A" w:rsidP="00FD7B77" w14:paraId="6DD46713" w14:textId="5FCFECF5">
      <w:pPr>
        <w:pStyle w:val="22"/>
        <w:shd w:val="clear" w:color="auto" w:fill="auto"/>
        <w:spacing w:after="0" w:line="240" w:lineRule="atLeast"/>
        <w:ind w:firstLine="600"/>
        <w:jc w:val="both"/>
        <w:rPr>
          <w:sz w:val="28"/>
          <w:szCs w:val="28"/>
        </w:rPr>
      </w:pPr>
      <w:r w:rsidRPr="00D8761A">
        <w:rPr>
          <w:color w:val="000000"/>
          <w:sz w:val="28"/>
          <w:szCs w:val="28"/>
          <w:lang w:eastAsia="ru-RU" w:bidi="ru-RU"/>
        </w:rPr>
        <w:t xml:space="preserve">  - справкой заместителя командира роты №2 (г.Нефтеюганск) ОБ ДПС ГИБДД, согласно которой административное правонарушение, выразившееся в </w:t>
      </w:r>
      <w:r w:rsidR="00421D89">
        <w:rPr>
          <w:color w:val="000000"/>
          <w:sz w:val="28"/>
          <w:szCs w:val="28"/>
          <w:lang w:eastAsia="ru-RU" w:bidi="ru-RU"/>
        </w:rPr>
        <w:t xml:space="preserve">выезде на полосу </w:t>
      </w:r>
      <w:r w:rsidRPr="00D8761A">
        <w:rPr>
          <w:color w:val="000000"/>
          <w:sz w:val="28"/>
          <w:szCs w:val="28"/>
          <w:lang w:eastAsia="ru-RU" w:bidi="ru-RU"/>
        </w:rPr>
        <w:t>дороги, предназначенную для встречного движения</w:t>
      </w:r>
      <w:r w:rsidR="00421D89">
        <w:rPr>
          <w:color w:val="000000"/>
          <w:sz w:val="28"/>
          <w:szCs w:val="28"/>
          <w:lang w:eastAsia="ru-RU" w:bidi="ru-RU"/>
        </w:rPr>
        <w:t xml:space="preserve"> транспортного средства </w:t>
      </w:r>
      <w:r w:rsidR="009F3A57">
        <w:rPr>
          <w:color w:val="000000"/>
          <w:sz w:val="28"/>
          <w:szCs w:val="28"/>
          <w:lang w:eastAsia="ru-RU" w:bidi="ru-RU"/>
        </w:rPr>
        <w:t>***</w:t>
      </w:r>
      <w:r w:rsidRPr="00D8761A">
        <w:rPr>
          <w:color w:val="000000"/>
          <w:sz w:val="28"/>
          <w:szCs w:val="28"/>
          <w:lang w:eastAsia="ru-RU" w:bidi="ru-RU"/>
        </w:rPr>
        <w:t xml:space="preserve">, </w:t>
      </w:r>
      <w:r w:rsidRPr="00D8761A" w:rsidR="00421D89">
        <w:rPr>
          <w:sz w:val="28"/>
          <w:szCs w:val="28"/>
        </w:rPr>
        <w:t xml:space="preserve">государственный регистрационный знак </w:t>
      </w:r>
      <w:r w:rsidR="009F3A57">
        <w:rPr>
          <w:sz w:val="28"/>
          <w:szCs w:val="28"/>
        </w:rPr>
        <w:t>***</w:t>
      </w:r>
      <w:r w:rsidR="00421D89">
        <w:rPr>
          <w:sz w:val="28"/>
          <w:szCs w:val="28"/>
        </w:rPr>
        <w:t xml:space="preserve"> при обгоне грузового автомобиля, </w:t>
      </w:r>
      <w:r w:rsidRPr="00D8761A">
        <w:rPr>
          <w:color w:val="000000"/>
          <w:sz w:val="28"/>
          <w:szCs w:val="28"/>
          <w:lang w:eastAsia="ru-RU" w:bidi="ru-RU"/>
        </w:rPr>
        <w:t>в зоне действия дорожного знака 3.2</w:t>
      </w:r>
      <w:r w:rsidR="00421D89">
        <w:rPr>
          <w:color w:val="000000"/>
          <w:sz w:val="28"/>
          <w:szCs w:val="28"/>
          <w:lang w:eastAsia="ru-RU" w:bidi="ru-RU"/>
        </w:rPr>
        <w:t>2</w:t>
      </w:r>
      <w:r w:rsidRPr="00D8761A">
        <w:rPr>
          <w:color w:val="000000"/>
          <w:sz w:val="28"/>
          <w:szCs w:val="28"/>
          <w:lang w:eastAsia="ru-RU" w:bidi="ru-RU"/>
        </w:rPr>
        <w:t xml:space="preserve"> «Обгон </w:t>
      </w:r>
      <w:r w:rsidR="00421D89">
        <w:rPr>
          <w:color w:val="000000"/>
          <w:sz w:val="28"/>
          <w:szCs w:val="28"/>
          <w:lang w:eastAsia="ru-RU" w:bidi="ru-RU"/>
        </w:rPr>
        <w:t xml:space="preserve">грузовым автомобилям </w:t>
      </w:r>
      <w:r w:rsidRPr="00D8761A">
        <w:rPr>
          <w:color w:val="000000"/>
          <w:sz w:val="28"/>
          <w:szCs w:val="28"/>
          <w:lang w:eastAsia="ru-RU" w:bidi="ru-RU"/>
        </w:rPr>
        <w:t xml:space="preserve">запрещен», зафиксировано </w:t>
      </w:r>
      <w:r w:rsidR="00C35816">
        <w:rPr>
          <w:color w:val="000000"/>
          <w:sz w:val="28"/>
          <w:szCs w:val="28"/>
          <w:lang w:eastAsia="ru-RU" w:bidi="ru-RU"/>
        </w:rPr>
        <w:t>20</w:t>
      </w:r>
      <w:r w:rsidRPr="00D8761A">
        <w:rPr>
          <w:color w:val="000000"/>
          <w:sz w:val="28"/>
          <w:szCs w:val="28"/>
          <w:lang w:eastAsia="ru-RU" w:bidi="ru-RU"/>
        </w:rPr>
        <w:t>.0</w:t>
      </w:r>
      <w:r w:rsidR="00C35816">
        <w:rPr>
          <w:color w:val="000000"/>
          <w:sz w:val="28"/>
          <w:szCs w:val="28"/>
          <w:lang w:eastAsia="ru-RU" w:bidi="ru-RU"/>
        </w:rPr>
        <w:t>2</w:t>
      </w:r>
      <w:r w:rsidRPr="00D8761A">
        <w:rPr>
          <w:color w:val="000000"/>
          <w:sz w:val="28"/>
          <w:szCs w:val="28"/>
          <w:lang w:eastAsia="ru-RU" w:bidi="ru-RU"/>
        </w:rPr>
        <w:t xml:space="preserve">.2024 в </w:t>
      </w:r>
      <w:r w:rsidR="00C35816">
        <w:rPr>
          <w:color w:val="000000"/>
          <w:sz w:val="28"/>
          <w:szCs w:val="28"/>
          <w:lang w:eastAsia="ru-RU" w:bidi="ru-RU"/>
        </w:rPr>
        <w:t>14</w:t>
      </w:r>
      <w:r w:rsidRPr="00D8761A">
        <w:rPr>
          <w:color w:val="000000"/>
          <w:sz w:val="28"/>
          <w:szCs w:val="28"/>
          <w:lang w:eastAsia="ru-RU" w:bidi="ru-RU"/>
        </w:rPr>
        <w:t xml:space="preserve"> час </w:t>
      </w:r>
      <w:r w:rsidR="00C35816">
        <w:rPr>
          <w:color w:val="000000"/>
          <w:sz w:val="28"/>
          <w:szCs w:val="28"/>
          <w:lang w:eastAsia="ru-RU" w:bidi="ru-RU"/>
        </w:rPr>
        <w:t>02</w:t>
      </w:r>
      <w:r w:rsidRPr="00D8761A">
        <w:rPr>
          <w:color w:val="000000"/>
          <w:sz w:val="28"/>
          <w:szCs w:val="28"/>
          <w:lang w:eastAsia="ru-RU" w:bidi="ru-RU"/>
        </w:rPr>
        <w:t xml:space="preserve"> минут</w:t>
      </w:r>
      <w:r w:rsidR="00C35816">
        <w:rPr>
          <w:color w:val="000000"/>
          <w:sz w:val="28"/>
          <w:szCs w:val="28"/>
          <w:lang w:eastAsia="ru-RU" w:bidi="ru-RU"/>
        </w:rPr>
        <w:t>ы</w:t>
      </w:r>
      <w:r w:rsidRPr="00D8761A">
        <w:rPr>
          <w:color w:val="000000"/>
          <w:sz w:val="28"/>
          <w:szCs w:val="28"/>
          <w:lang w:eastAsia="ru-RU" w:bidi="ru-RU"/>
        </w:rPr>
        <w:t xml:space="preserve"> на </w:t>
      </w:r>
      <w:r w:rsidR="00C35816">
        <w:rPr>
          <w:color w:val="000000"/>
          <w:sz w:val="28"/>
          <w:szCs w:val="28"/>
          <w:lang w:eastAsia="ru-RU" w:bidi="ru-RU"/>
        </w:rPr>
        <w:t>18</w:t>
      </w:r>
      <w:r w:rsidRPr="00D8761A">
        <w:rPr>
          <w:color w:val="000000"/>
          <w:sz w:val="28"/>
          <w:szCs w:val="28"/>
          <w:lang w:eastAsia="ru-RU" w:bidi="ru-RU"/>
        </w:rPr>
        <w:t xml:space="preserve"> км автодороги </w:t>
      </w:r>
      <w:r w:rsidR="00C35816">
        <w:rPr>
          <w:sz w:val="28"/>
          <w:szCs w:val="28"/>
        </w:rPr>
        <w:t>Р404 Тюмень-Тобольск-Ханты-Мансийск</w:t>
      </w:r>
      <w:r w:rsidRPr="00D8761A" w:rsidR="00C35816">
        <w:rPr>
          <w:sz w:val="28"/>
          <w:szCs w:val="28"/>
        </w:rPr>
        <w:t xml:space="preserve">, </w:t>
      </w:r>
      <w:r w:rsidR="00C35816">
        <w:rPr>
          <w:sz w:val="28"/>
          <w:szCs w:val="28"/>
        </w:rPr>
        <w:t>подъезд к г.Сургут</w:t>
      </w:r>
      <w:r w:rsidR="00467189">
        <w:rPr>
          <w:sz w:val="28"/>
          <w:szCs w:val="28"/>
        </w:rPr>
        <w:t>,</w:t>
      </w:r>
      <w:r w:rsidRPr="00D8761A">
        <w:rPr>
          <w:color w:val="000000"/>
          <w:sz w:val="28"/>
          <w:szCs w:val="28"/>
          <w:lang w:eastAsia="ru-RU" w:bidi="ru-RU"/>
        </w:rPr>
        <w:t xml:space="preserve"> без применения работающего в автоматическом режиме специального технического средства, имеющего функции фотовидеосьемки;</w:t>
      </w:r>
      <w:r w:rsidRPr="00421D89" w:rsidR="00421D89">
        <w:rPr>
          <w:color w:val="000000"/>
          <w:sz w:val="28"/>
          <w:szCs w:val="28"/>
          <w:lang w:eastAsia="ru-RU" w:bidi="ru-RU"/>
        </w:rPr>
        <w:t xml:space="preserve"> </w:t>
      </w:r>
    </w:p>
    <w:p w:rsidR="005B207D" w:rsidRPr="00D8761A" w:rsidP="00FD7B77" w14:paraId="75915216" w14:textId="6FBE34A5">
      <w:pPr>
        <w:shd w:val="clear" w:color="auto" w:fill="FFFFFF"/>
        <w:tabs>
          <w:tab w:val="left" w:pos="854"/>
        </w:tabs>
        <w:spacing w:line="240" w:lineRule="atLeast"/>
        <w:ind w:right="14" w:firstLine="709"/>
        <w:contextualSpacing/>
        <w:jc w:val="both"/>
        <w:rPr>
          <w:sz w:val="28"/>
          <w:szCs w:val="28"/>
        </w:rPr>
      </w:pPr>
      <w:r w:rsidRPr="00D8761A">
        <w:rPr>
          <w:sz w:val="28"/>
          <w:szCs w:val="28"/>
        </w:rPr>
        <w:t>- CD-R диском с видеозаписью правонарушения</w:t>
      </w:r>
      <w:r w:rsidR="00C60BA1">
        <w:rPr>
          <w:sz w:val="28"/>
          <w:szCs w:val="28"/>
        </w:rPr>
        <w:t>, согласно которому</w:t>
      </w:r>
      <w:r w:rsidRPr="00C60BA1" w:rsidR="00C60BA1">
        <w:t xml:space="preserve"> </w:t>
      </w:r>
      <w:r w:rsidRPr="00C60BA1" w:rsidR="00C60BA1">
        <w:rPr>
          <w:sz w:val="28"/>
          <w:szCs w:val="28"/>
        </w:rPr>
        <w:t>Гардт Е.В., совершил обгон грузового транспортного средства в зоне действия дорожного знака 3.22 «обгон грузовым автомобилям запрещен», с выездом на полосу дороги, предназн</w:t>
      </w:r>
      <w:r w:rsidR="00C60BA1">
        <w:rPr>
          <w:sz w:val="28"/>
          <w:szCs w:val="28"/>
        </w:rPr>
        <w:t>аченную для встречного движения</w:t>
      </w:r>
      <w:r w:rsidRPr="00D8761A">
        <w:rPr>
          <w:sz w:val="28"/>
          <w:szCs w:val="28"/>
        </w:rPr>
        <w:t>.</w:t>
      </w:r>
    </w:p>
    <w:p w:rsidR="00187497" w:rsidRPr="00D8761A" w:rsidP="006D226D" w14:paraId="1C0413FE" w14:textId="6F3245DA">
      <w:pPr>
        <w:shd w:val="clear" w:color="auto" w:fill="FFFFFF"/>
        <w:tabs>
          <w:tab w:val="left" w:pos="709"/>
        </w:tabs>
        <w:ind w:right="14"/>
        <w:contextualSpacing/>
        <w:jc w:val="both"/>
        <w:rPr>
          <w:sz w:val="28"/>
          <w:szCs w:val="28"/>
        </w:rPr>
      </w:pPr>
      <w:r w:rsidRPr="00D8761A">
        <w:rPr>
          <w:rFonts w:eastAsia="Arial Unicode MS"/>
          <w:sz w:val="28"/>
          <w:szCs w:val="28"/>
        </w:rPr>
        <w:tab/>
      </w:r>
      <w:r w:rsidRPr="00D8761A">
        <w:rPr>
          <w:sz w:val="28"/>
          <w:szCs w:val="28"/>
        </w:rPr>
        <w:t xml:space="preserve">Все доказательства соответствуют требованиям, предусмотренным ст. 26.2 Кодекса Российской Федерации об административных правонарушениях, </w:t>
      </w:r>
      <w:r w:rsidRPr="00D8761A">
        <w:rPr>
          <w:sz w:val="28"/>
          <w:szCs w:val="28"/>
        </w:rPr>
        <w:t xml:space="preserve">последовательны, согласуются между собой, и у судьи нет оснований им не доверять. </w:t>
      </w:r>
    </w:p>
    <w:p w:rsidR="0093506D" w:rsidRPr="00D8761A" w:rsidP="0093506D" w14:paraId="637FB6BC" w14:textId="77D24DF5">
      <w:pPr>
        <w:ind w:firstLine="708"/>
        <w:jc w:val="both"/>
        <w:rPr>
          <w:rFonts w:eastAsiaTheme="minorHAnsi"/>
          <w:sz w:val="28"/>
          <w:szCs w:val="28"/>
          <w:lang w:eastAsia="en-US"/>
        </w:rPr>
      </w:pPr>
      <w:r w:rsidRPr="00D8761A">
        <w:rPr>
          <w:rFonts w:eastAsiaTheme="minorHAnsi"/>
          <w:sz w:val="28"/>
          <w:szCs w:val="28"/>
          <w:lang w:eastAsia="en-US"/>
        </w:rPr>
        <w:t>В соответствии с п. 1.3 Правил дорож</w:t>
      </w:r>
      <w:r w:rsidRPr="00D8761A">
        <w:rPr>
          <w:rFonts w:eastAsiaTheme="minorHAnsi"/>
          <w:sz w:val="28"/>
          <w:szCs w:val="28"/>
          <w:lang w:eastAsia="en-US"/>
        </w:rPr>
        <w:t>ного движения Российской Федерации, утвержденных постановлением Правительства Российской Федерации от 23.10.1993 года № 1090, участники дорожного движения обязаны знать и соблюдать относящиеся к ним требования Правил, сигналов светофоров, знаков и разметки</w:t>
      </w:r>
      <w:r w:rsidRPr="00D8761A">
        <w:rPr>
          <w:rFonts w:eastAsiaTheme="minorHAnsi"/>
          <w:sz w:val="28"/>
          <w:szCs w:val="28"/>
          <w:lang w:eastAsia="en-US"/>
        </w:rPr>
        <w:t>.</w:t>
      </w:r>
    </w:p>
    <w:p w:rsidR="00504B34" w:rsidRPr="00512E2C" w:rsidP="0093506D" w14:paraId="63BA5279" w14:textId="2F5633A1">
      <w:pPr>
        <w:ind w:firstLine="708"/>
        <w:jc w:val="both"/>
        <w:rPr>
          <w:rFonts w:eastAsiaTheme="minorHAnsi"/>
          <w:sz w:val="28"/>
          <w:szCs w:val="28"/>
          <w:lang w:eastAsia="en-US"/>
        </w:rPr>
      </w:pPr>
      <w:r w:rsidRPr="00D8761A">
        <w:rPr>
          <w:sz w:val="28"/>
          <w:szCs w:val="28"/>
        </w:rPr>
        <w:t>Согласно п. 3.2</w:t>
      </w:r>
      <w:r w:rsidR="001F5D5D">
        <w:rPr>
          <w:sz w:val="28"/>
          <w:szCs w:val="28"/>
        </w:rPr>
        <w:t>2</w:t>
      </w:r>
      <w:r w:rsidRPr="00D8761A">
        <w:rPr>
          <w:sz w:val="28"/>
          <w:szCs w:val="28"/>
        </w:rPr>
        <w:t xml:space="preserve"> </w:t>
      </w:r>
      <w:r w:rsidRPr="00512E2C">
        <w:rPr>
          <w:sz w:val="28"/>
          <w:szCs w:val="28"/>
        </w:rPr>
        <w:t xml:space="preserve">Приложения 1 к ПДД РФ «Дорожные знаки», к запрещающим знакам относится дорожный знак «Обгон </w:t>
      </w:r>
      <w:r w:rsidRPr="00512E2C" w:rsidR="00512E2C">
        <w:rPr>
          <w:sz w:val="28"/>
          <w:szCs w:val="28"/>
        </w:rPr>
        <w:t xml:space="preserve">грузовым автомобилям </w:t>
      </w:r>
      <w:r w:rsidRPr="00512E2C">
        <w:rPr>
          <w:sz w:val="28"/>
          <w:szCs w:val="28"/>
        </w:rPr>
        <w:t xml:space="preserve">запрещен», в зоне действия которого запрещается обгон </w:t>
      </w:r>
      <w:r w:rsidRPr="00512E2C" w:rsidR="001F5D5D">
        <w:rPr>
          <w:color w:val="000000"/>
          <w:sz w:val="28"/>
          <w:szCs w:val="28"/>
          <w:shd w:val="clear" w:color="auto" w:fill="FFFFFF"/>
        </w:rPr>
        <w:t>грузовым автомобилям с разрешенной максимальной массой более 3,5 т обгон всех транспортных средств.</w:t>
      </w:r>
    </w:p>
    <w:p w:rsidR="004270AE" w:rsidRPr="00D8761A" w:rsidP="004270AE" w14:paraId="3B8EA342" w14:textId="77777777">
      <w:pPr>
        <w:ind w:firstLine="720"/>
        <w:jc w:val="both"/>
        <w:rPr>
          <w:sz w:val="28"/>
          <w:szCs w:val="28"/>
        </w:rPr>
      </w:pPr>
      <w:r w:rsidRPr="00D8761A">
        <w:rPr>
          <w:sz w:val="28"/>
          <w:szCs w:val="28"/>
        </w:rPr>
        <w:t>Согласно п. 9.1.1 ПДД РФ, утвержденных постановлением Правительства РФ от 23.10.1993 года № 1090, н</w:t>
      </w:r>
      <w:r w:rsidRPr="00D8761A">
        <w:rPr>
          <w:color w:val="000000"/>
          <w:sz w:val="28"/>
          <w:szCs w:val="28"/>
          <w:shd w:val="clear" w:color="auto" w:fill="FFFFFF"/>
        </w:rPr>
        <w:t xml:space="preserve">а любых дорогах с двусторонним движением запрещается движение по полосе, предназначенной для встречного движения, если она </w:t>
      </w:r>
      <w:r w:rsidRPr="00D8761A">
        <w:rPr>
          <w:color w:val="000000"/>
          <w:sz w:val="28"/>
          <w:szCs w:val="28"/>
          <w:shd w:val="clear" w:color="auto" w:fill="FFFFFF"/>
        </w:rPr>
        <w:t>отделена трамвайными путями, разделительной полосой, </w:t>
      </w:r>
      <w:hyperlink r:id="rId5" w:anchor="dst392" w:history="1">
        <w:r w:rsidRPr="00D8761A">
          <w:rPr>
            <w:rStyle w:val="Hyperlink"/>
            <w:color w:val="auto"/>
            <w:sz w:val="28"/>
            <w:szCs w:val="28"/>
            <w:u w:val="none"/>
            <w:shd w:val="clear" w:color="auto" w:fill="FFFFFF"/>
          </w:rPr>
          <w:t>разметкой 1.1</w:t>
        </w:r>
      </w:hyperlink>
      <w:r w:rsidRPr="00D8761A">
        <w:rPr>
          <w:sz w:val="28"/>
          <w:szCs w:val="28"/>
          <w:shd w:val="clear" w:color="auto" w:fill="FFFFFF"/>
        </w:rPr>
        <w:t>, </w:t>
      </w:r>
      <w:hyperlink r:id="rId5" w:anchor="dst396" w:history="1">
        <w:r w:rsidRPr="00D8761A">
          <w:rPr>
            <w:rStyle w:val="Hyperlink"/>
            <w:color w:val="auto"/>
            <w:sz w:val="28"/>
            <w:szCs w:val="28"/>
            <w:u w:val="none"/>
            <w:shd w:val="clear" w:color="auto" w:fill="FFFFFF"/>
          </w:rPr>
          <w:t>1.3</w:t>
        </w:r>
      </w:hyperlink>
      <w:r w:rsidRPr="00D8761A">
        <w:rPr>
          <w:sz w:val="28"/>
          <w:szCs w:val="28"/>
          <w:shd w:val="clear" w:color="auto" w:fill="FFFFFF"/>
        </w:rPr>
        <w:t> или </w:t>
      </w:r>
      <w:hyperlink r:id="rId5" w:anchor="dst404" w:history="1">
        <w:r w:rsidRPr="00D8761A">
          <w:rPr>
            <w:rStyle w:val="Hyperlink"/>
            <w:color w:val="auto"/>
            <w:sz w:val="28"/>
            <w:szCs w:val="28"/>
            <w:u w:val="none"/>
            <w:shd w:val="clear" w:color="auto" w:fill="FFFFFF"/>
          </w:rPr>
          <w:t>разметкой 1.11</w:t>
        </w:r>
      </w:hyperlink>
      <w:r w:rsidRPr="00D8761A">
        <w:rPr>
          <w:sz w:val="28"/>
          <w:szCs w:val="28"/>
          <w:shd w:val="clear" w:color="auto" w:fill="FFFFFF"/>
        </w:rPr>
        <w:t>, прерывистая линия которой расположена сле</w:t>
      </w:r>
      <w:r w:rsidRPr="00D8761A">
        <w:rPr>
          <w:color w:val="000000"/>
          <w:sz w:val="28"/>
          <w:szCs w:val="28"/>
          <w:shd w:val="clear" w:color="auto" w:fill="FFFFFF"/>
        </w:rPr>
        <w:t>ва.</w:t>
      </w:r>
    </w:p>
    <w:p w:rsidR="00486E85" w:rsidRPr="00D8761A" w:rsidP="004270AE" w14:paraId="5103B1CB" w14:textId="0508B4F8">
      <w:pPr>
        <w:autoSpaceDE w:val="0"/>
        <w:autoSpaceDN w:val="0"/>
        <w:adjustRightInd w:val="0"/>
        <w:ind w:firstLine="720"/>
        <w:jc w:val="both"/>
        <w:rPr>
          <w:rFonts w:eastAsiaTheme="minorHAnsi"/>
          <w:sz w:val="28"/>
          <w:szCs w:val="28"/>
          <w:lang w:eastAsia="en-US"/>
        </w:rPr>
      </w:pPr>
      <w:r w:rsidRPr="00D8761A">
        <w:rPr>
          <w:rFonts w:eastAsiaTheme="minorHAnsi"/>
          <w:sz w:val="28"/>
          <w:szCs w:val="28"/>
          <w:lang w:eastAsia="en-US"/>
        </w:rPr>
        <w:t xml:space="preserve">В силу </w:t>
      </w:r>
      <w:hyperlink r:id="rId6" w:history="1">
        <w:r w:rsidRPr="00D8761A">
          <w:rPr>
            <w:rStyle w:val="Hyperlink"/>
            <w:rFonts w:eastAsiaTheme="minorHAnsi"/>
            <w:color w:val="auto"/>
            <w:sz w:val="28"/>
            <w:szCs w:val="28"/>
            <w:u w:val="none"/>
            <w:lang w:eastAsia="en-US"/>
          </w:rPr>
          <w:t>ст. 4.6</w:t>
        </w:r>
      </w:hyperlink>
      <w:r w:rsidRPr="00D8761A">
        <w:rPr>
          <w:sz w:val="28"/>
          <w:szCs w:val="28"/>
        </w:rPr>
        <w:t xml:space="preserve"> Кодекса Российской Федерации об административных правонарушениях</w:t>
      </w:r>
      <w:r w:rsidRPr="00D8761A">
        <w:rPr>
          <w:rFonts w:eastAsiaTheme="minorHAnsi"/>
          <w:sz w:val="28"/>
          <w:szCs w:val="28"/>
          <w:lang w:eastAsia="en-US"/>
        </w:rPr>
        <w:t xml:space="preserve"> лицо, которому назначено административное наказание за совершение администра</w:t>
      </w:r>
      <w:r w:rsidRPr="00D8761A">
        <w:rPr>
          <w:rFonts w:eastAsiaTheme="minorHAnsi"/>
          <w:sz w:val="28"/>
          <w:szCs w:val="28"/>
          <w:lang w:eastAsia="en-US"/>
        </w:rPr>
        <w:t>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86E85" w:rsidRPr="00D8761A" w:rsidP="00486E85" w14:paraId="15C8907D" w14:textId="7A7B4D3E">
      <w:pPr>
        <w:autoSpaceDE w:val="0"/>
        <w:autoSpaceDN w:val="0"/>
        <w:adjustRightInd w:val="0"/>
        <w:ind w:firstLine="720"/>
        <w:jc w:val="both"/>
        <w:rPr>
          <w:rFonts w:eastAsia="Calibri"/>
          <w:sz w:val="28"/>
          <w:szCs w:val="28"/>
        </w:rPr>
      </w:pPr>
      <w:r w:rsidRPr="00D8761A">
        <w:rPr>
          <w:sz w:val="28"/>
          <w:szCs w:val="28"/>
        </w:rPr>
        <w:t>Действия</w:t>
      </w:r>
      <w:r w:rsidRPr="00D8761A">
        <w:rPr>
          <w:rFonts w:eastAsiaTheme="minorHAnsi"/>
          <w:sz w:val="28"/>
          <w:szCs w:val="28"/>
          <w:lang w:eastAsia="en-US"/>
        </w:rPr>
        <w:t xml:space="preserve"> </w:t>
      </w:r>
      <w:r w:rsidR="00467189">
        <w:rPr>
          <w:color w:val="000000"/>
          <w:sz w:val="28"/>
          <w:szCs w:val="28"/>
          <w:lang w:bidi="ru-RU"/>
        </w:rPr>
        <w:t>Гардта Е.В</w:t>
      </w:r>
      <w:r w:rsidRPr="00D8761A" w:rsidR="00E405EE">
        <w:rPr>
          <w:sz w:val="28"/>
          <w:szCs w:val="28"/>
        </w:rPr>
        <w:t>.</w:t>
      </w:r>
      <w:r w:rsidRPr="00D8761A" w:rsidR="00CD35CF">
        <w:rPr>
          <w:sz w:val="28"/>
          <w:szCs w:val="28"/>
        </w:rPr>
        <w:t xml:space="preserve"> </w:t>
      </w:r>
      <w:r w:rsidRPr="00D8761A" w:rsidR="003623DE">
        <w:rPr>
          <w:rFonts w:eastAsiaTheme="minorHAnsi"/>
          <w:sz w:val="28"/>
          <w:szCs w:val="28"/>
          <w:lang w:eastAsia="en-US"/>
        </w:rPr>
        <w:t>судья квалифицирует по ч. 5 ст.12.15 Кодекса Российской Федерации об административных правонарушениях, как повторное совершение административного правонарушения, предусмотренного ч. 4 ст.12.15 Кодекса Российской Федерации об административных правонарушениях</w:t>
      </w:r>
      <w:r w:rsidRPr="00D8761A" w:rsidR="0043297F">
        <w:rPr>
          <w:rFonts w:eastAsiaTheme="minorHAnsi"/>
          <w:sz w:val="28"/>
          <w:szCs w:val="28"/>
          <w:lang w:eastAsia="en-US"/>
        </w:rPr>
        <w:t>.</w:t>
      </w:r>
    </w:p>
    <w:p w:rsidR="00486E85" w:rsidRPr="00D8761A" w:rsidP="00486E85" w14:paraId="4A5BD9C9" w14:textId="2E7E528C">
      <w:pPr>
        <w:spacing w:line="300" w:lineRule="exact"/>
        <w:ind w:firstLine="708"/>
        <w:jc w:val="both"/>
        <w:rPr>
          <w:sz w:val="28"/>
          <w:szCs w:val="28"/>
        </w:rPr>
      </w:pPr>
      <w:r w:rsidRPr="00D8761A">
        <w:rPr>
          <w:sz w:val="28"/>
          <w:szCs w:val="28"/>
        </w:rPr>
        <w:t xml:space="preserve">При назначении наказания судья учитывает обстоятельства дела, характер данного правонарушения, данные о личности </w:t>
      </w:r>
      <w:r w:rsidR="00467189">
        <w:rPr>
          <w:color w:val="000000"/>
          <w:sz w:val="28"/>
          <w:szCs w:val="28"/>
          <w:lang w:bidi="ru-RU"/>
        </w:rPr>
        <w:t>Гардта Е.В</w:t>
      </w:r>
      <w:r w:rsidRPr="00D8761A" w:rsidR="00E405EE">
        <w:rPr>
          <w:sz w:val="28"/>
          <w:szCs w:val="28"/>
        </w:rPr>
        <w:t>.</w:t>
      </w:r>
    </w:p>
    <w:p w:rsidR="00467189" w:rsidP="0067330D" w14:paraId="1CAEA70C" w14:textId="3218A173">
      <w:pPr>
        <w:pStyle w:val="NoSpacing"/>
        <w:ind w:firstLine="708"/>
        <w:jc w:val="both"/>
        <w:rPr>
          <w:rFonts w:ascii="Times New Roman" w:hAnsi="Times New Roman"/>
          <w:sz w:val="28"/>
          <w:szCs w:val="28"/>
        </w:rPr>
      </w:pPr>
      <w:r w:rsidRPr="00D8761A">
        <w:rPr>
          <w:rFonts w:ascii="Times New Roman" w:hAnsi="Times New Roman"/>
          <w:sz w:val="28"/>
          <w:szCs w:val="28"/>
        </w:rPr>
        <w:t>Обстоятельств</w:t>
      </w:r>
      <w:r>
        <w:rPr>
          <w:rFonts w:ascii="Times New Roman" w:hAnsi="Times New Roman"/>
          <w:sz w:val="28"/>
          <w:szCs w:val="28"/>
        </w:rPr>
        <w:t>ом</w:t>
      </w:r>
      <w:r w:rsidRPr="00D8761A">
        <w:rPr>
          <w:rFonts w:ascii="Times New Roman" w:hAnsi="Times New Roman"/>
          <w:sz w:val="28"/>
          <w:szCs w:val="28"/>
        </w:rPr>
        <w:t>, смягчающи</w:t>
      </w:r>
      <w:r>
        <w:rPr>
          <w:rFonts w:ascii="Times New Roman" w:hAnsi="Times New Roman"/>
          <w:sz w:val="28"/>
          <w:szCs w:val="28"/>
        </w:rPr>
        <w:t>м</w:t>
      </w:r>
      <w:r w:rsidRPr="00D8761A">
        <w:rPr>
          <w:rFonts w:ascii="Times New Roman" w:hAnsi="Times New Roman"/>
          <w:sz w:val="28"/>
          <w:szCs w:val="28"/>
        </w:rPr>
        <w:t xml:space="preserve"> административную ответст</w:t>
      </w:r>
      <w:r>
        <w:rPr>
          <w:rFonts w:ascii="Times New Roman" w:hAnsi="Times New Roman"/>
          <w:sz w:val="28"/>
          <w:szCs w:val="28"/>
        </w:rPr>
        <w:t>венность, в соответствии со ст.</w:t>
      </w:r>
      <w:r w:rsidRPr="00D8761A">
        <w:rPr>
          <w:rFonts w:ascii="Times New Roman" w:hAnsi="Times New Roman"/>
          <w:sz w:val="28"/>
          <w:szCs w:val="28"/>
        </w:rPr>
        <w:t xml:space="preserve"> 4.2 Кодекса РФ об административных правонарушен</w:t>
      </w:r>
      <w:r w:rsidRPr="00D8761A">
        <w:rPr>
          <w:rFonts w:ascii="Times New Roman" w:hAnsi="Times New Roman"/>
          <w:sz w:val="28"/>
          <w:szCs w:val="28"/>
        </w:rPr>
        <w:t xml:space="preserve">иях, </w:t>
      </w:r>
      <w:r>
        <w:rPr>
          <w:rFonts w:ascii="Times New Roman" w:hAnsi="Times New Roman"/>
          <w:sz w:val="28"/>
          <w:szCs w:val="28"/>
        </w:rPr>
        <w:t>является признание вины</w:t>
      </w:r>
      <w:r w:rsidRPr="00D8761A">
        <w:rPr>
          <w:rFonts w:ascii="Times New Roman" w:hAnsi="Times New Roman"/>
          <w:sz w:val="28"/>
          <w:szCs w:val="28"/>
        </w:rPr>
        <w:t>.</w:t>
      </w:r>
    </w:p>
    <w:p w:rsidR="0067330D" w:rsidRPr="00D8761A" w:rsidP="0067330D" w14:paraId="2B6CD0A4" w14:textId="734B425C">
      <w:pPr>
        <w:pStyle w:val="NoSpacing"/>
        <w:ind w:firstLine="708"/>
        <w:jc w:val="both"/>
        <w:rPr>
          <w:rFonts w:ascii="Times New Roman" w:hAnsi="Times New Roman"/>
          <w:sz w:val="28"/>
          <w:szCs w:val="28"/>
        </w:rPr>
      </w:pPr>
      <w:r w:rsidRPr="00D8761A">
        <w:rPr>
          <w:rFonts w:ascii="Times New Roman" w:hAnsi="Times New Roman"/>
          <w:sz w:val="28"/>
          <w:szCs w:val="28"/>
        </w:rPr>
        <w:t>Обстоятельств, отягчающих административную ответственность, в соответствии со ст. 4.3 Кодекса РФ об административных правонарушениях, не установлено</w:t>
      </w:r>
      <w:r>
        <w:rPr>
          <w:rFonts w:ascii="Times New Roman" w:hAnsi="Times New Roman"/>
          <w:sz w:val="28"/>
          <w:szCs w:val="28"/>
        </w:rPr>
        <w:t>.</w:t>
      </w:r>
      <w:r w:rsidRPr="00D8761A">
        <w:rPr>
          <w:rFonts w:ascii="Times New Roman" w:hAnsi="Times New Roman"/>
          <w:sz w:val="28"/>
          <w:szCs w:val="28"/>
        </w:rPr>
        <w:t xml:space="preserve"> </w:t>
      </w:r>
    </w:p>
    <w:p w:rsidR="00486E85" w:rsidRPr="00D8761A" w:rsidP="00E620AC" w14:paraId="1036C6D5" w14:textId="56766423">
      <w:pPr>
        <w:pStyle w:val="BodyTextIndent2"/>
        <w:widowControl w:val="0"/>
        <w:autoSpaceDE w:val="0"/>
        <w:autoSpaceDN w:val="0"/>
        <w:adjustRightInd w:val="0"/>
        <w:rPr>
          <w:sz w:val="28"/>
          <w:szCs w:val="28"/>
        </w:rPr>
      </w:pPr>
      <w:r w:rsidRPr="00D8761A">
        <w:rPr>
          <w:sz w:val="28"/>
          <w:szCs w:val="28"/>
        </w:rPr>
        <w:t>На основании изложенного, руководствуясь ст.29.9 ч.1, 29.10 Кодекса Российс</w:t>
      </w:r>
      <w:r w:rsidRPr="00D8761A">
        <w:rPr>
          <w:sz w:val="28"/>
          <w:szCs w:val="28"/>
        </w:rPr>
        <w:t>кой Федерации об административных правонарушениях, мировой судья</w:t>
      </w:r>
    </w:p>
    <w:p w:rsidR="00486E85" w:rsidRPr="00D8761A" w:rsidP="00220BF5" w14:paraId="20768092" w14:textId="77777777">
      <w:pPr>
        <w:pStyle w:val="BodyTextIndent2"/>
        <w:widowControl w:val="0"/>
        <w:autoSpaceDE w:val="0"/>
        <w:autoSpaceDN w:val="0"/>
        <w:adjustRightInd w:val="0"/>
        <w:spacing w:line="120" w:lineRule="auto"/>
        <w:ind w:firstLine="709"/>
        <w:rPr>
          <w:sz w:val="28"/>
          <w:szCs w:val="28"/>
        </w:rPr>
      </w:pPr>
    </w:p>
    <w:p w:rsidR="00486E85" w:rsidRPr="00D8761A" w:rsidP="00E620AC" w14:paraId="7D2F1470" w14:textId="77777777">
      <w:pPr>
        <w:widowControl w:val="0"/>
        <w:autoSpaceDE w:val="0"/>
        <w:autoSpaceDN w:val="0"/>
        <w:adjustRightInd w:val="0"/>
        <w:jc w:val="center"/>
        <w:rPr>
          <w:bCs/>
          <w:spacing w:val="20"/>
          <w:sz w:val="28"/>
          <w:szCs w:val="28"/>
        </w:rPr>
      </w:pPr>
      <w:r w:rsidRPr="00D8761A">
        <w:rPr>
          <w:bCs/>
          <w:spacing w:val="20"/>
          <w:sz w:val="28"/>
          <w:szCs w:val="28"/>
        </w:rPr>
        <w:t>ПОСТАНОВИЛ:</w:t>
      </w:r>
    </w:p>
    <w:p w:rsidR="00486E85" w:rsidRPr="00D8761A" w:rsidP="00E620AC" w14:paraId="5626B2B3" w14:textId="6086563B">
      <w:pPr>
        <w:widowControl w:val="0"/>
        <w:autoSpaceDE w:val="0"/>
        <w:autoSpaceDN w:val="0"/>
        <w:adjustRightInd w:val="0"/>
        <w:ind w:firstLine="720"/>
        <w:jc w:val="both"/>
        <w:rPr>
          <w:sz w:val="28"/>
          <w:szCs w:val="28"/>
        </w:rPr>
      </w:pPr>
      <w:r>
        <w:rPr>
          <w:sz w:val="28"/>
          <w:szCs w:val="28"/>
        </w:rPr>
        <w:t xml:space="preserve">Гардта </w:t>
      </w:r>
      <w:r w:rsidR="009F3A57">
        <w:rPr>
          <w:sz w:val="28"/>
          <w:szCs w:val="28"/>
        </w:rPr>
        <w:t>ЕВ</w:t>
      </w:r>
      <w:r w:rsidRPr="00D8761A" w:rsidR="00CD35CF">
        <w:rPr>
          <w:sz w:val="28"/>
          <w:szCs w:val="28"/>
        </w:rPr>
        <w:t xml:space="preserve"> </w:t>
      </w:r>
      <w:r w:rsidRPr="00D8761A">
        <w:rPr>
          <w:sz w:val="28"/>
          <w:szCs w:val="28"/>
        </w:rPr>
        <w:t>признать виновным в совершении административного правонарушения, предусмотренного ч. 5 ст. 12.15 Кодекса Российской Федерации об административных право</w:t>
      </w:r>
      <w:r w:rsidRPr="00D8761A">
        <w:rPr>
          <w:sz w:val="28"/>
          <w:szCs w:val="28"/>
        </w:rPr>
        <w:t>нарушениях и назначить ему наказание в виде лишения права управления транспортными средствами на срок 1 (один) год.</w:t>
      </w:r>
    </w:p>
    <w:p w:rsidR="002652CB" w:rsidRPr="00D8761A" w:rsidP="002652CB" w14:paraId="5F2ABCFC" w14:textId="77777777">
      <w:pPr>
        <w:pStyle w:val="NoSpacing"/>
        <w:ind w:firstLine="708"/>
        <w:jc w:val="both"/>
        <w:rPr>
          <w:rFonts w:ascii="Times New Roman" w:hAnsi="Times New Roman"/>
          <w:sz w:val="28"/>
          <w:szCs w:val="28"/>
        </w:rPr>
      </w:pPr>
      <w:r w:rsidRPr="00D8761A">
        <w:rPr>
          <w:rFonts w:ascii="Times New Roman" w:hAnsi="Times New Roman"/>
          <w:sz w:val="28"/>
          <w:szCs w:val="28"/>
        </w:rPr>
        <w:t>Разъяснить правонарушителю, что срок лишения права управления транспортными средствами исчисляется с момента вступления настоящего постановл</w:t>
      </w:r>
      <w:r w:rsidRPr="00D8761A">
        <w:rPr>
          <w:rFonts w:ascii="Times New Roman" w:hAnsi="Times New Roman"/>
          <w:sz w:val="28"/>
          <w:szCs w:val="28"/>
        </w:rPr>
        <w:t>ения в законную силу.</w:t>
      </w:r>
    </w:p>
    <w:p w:rsidR="002652CB" w:rsidRPr="00D8761A" w:rsidP="00351459" w14:paraId="05A0F082" w14:textId="2C3288C2">
      <w:pPr>
        <w:pStyle w:val="NoSpacing"/>
        <w:ind w:firstLine="708"/>
        <w:jc w:val="both"/>
        <w:rPr>
          <w:rFonts w:ascii="Times New Roman" w:hAnsi="Times New Roman"/>
          <w:sz w:val="28"/>
          <w:szCs w:val="28"/>
        </w:rPr>
      </w:pPr>
      <w:r w:rsidRPr="00D8761A">
        <w:rPr>
          <w:rFonts w:ascii="Times New Roman" w:hAnsi="Times New Roman"/>
          <w:sz w:val="28"/>
          <w:szCs w:val="28"/>
        </w:rPr>
        <w:t xml:space="preserve">В соответствии со ст. 32.7 КоАП РФ, в течение трех рабочих дней со дня вступления в законную силу постановления о назначении административного </w:t>
      </w:r>
      <w:r w:rsidRPr="00D8761A">
        <w:rPr>
          <w:rFonts w:ascii="Times New Roman" w:hAnsi="Times New Roman"/>
          <w:sz w:val="28"/>
          <w:szCs w:val="28"/>
        </w:rPr>
        <w:t xml:space="preserve">наказания в виде лишения соответствующего специального права лицо, лишенное специального </w:t>
      </w:r>
      <w:r w:rsidRPr="00D8761A">
        <w:rPr>
          <w:rFonts w:ascii="Times New Roman" w:hAnsi="Times New Roman"/>
          <w:sz w:val="28"/>
          <w:szCs w:val="28"/>
        </w:rPr>
        <w:t>права, должно сдать документы в органы ГИБДД, а в случае утраты указанных документов заявить об этом в указанный орган в тот же срок.</w:t>
      </w:r>
      <w:r w:rsidRPr="00D8761A" w:rsidR="00CD35CF">
        <w:rPr>
          <w:rFonts w:ascii="Times New Roman" w:hAnsi="Times New Roman"/>
          <w:color w:val="000000"/>
          <w:sz w:val="28"/>
          <w:szCs w:val="28"/>
          <w:shd w:val="clear" w:color="auto" w:fill="FFFFFF"/>
        </w:rPr>
        <w:t xml:space="preserve"> В случае </w:t>
      </w:r>
      <w:hyperlink r:id="rId7" w:anchor="dst100158" w:history="1">
        <w:r w:rsidRPr="00D8761A" w:rsidR="00CD35CF">
          <w:rPr>
            <w:rStyle w:val="Hyperlink"/>
            <w:rFonts w:ascii="Times New Roman" w:hAnsi="Times New Roman"/>
            <w:color w:val="auto"/>
            <w:sz w:val="28"/>
            <w:szCs w:val="28"/>
            <w:u w:val="none"/>
            <w:shd w:val="clear" w:color="auto" w:fill="FFFFFF"/>
          </w:rPr>
          <w:t>уклонения</w:t>
        </w:r>
      </w:hyperlink>
      <w:r w:rsidRPr="00D8761A" w:rsidR="00CD35CF">
        <w:rPr>
          <w:rFonts w:ascii="Times New Roman" w:hAnsi="Times New Roman"/>
          <w:sz w:val="28"/>
          <w:szCs w:val="28"/>
          <w:shd w:val="clear" w:color="auto" w:fill="FFFFFF"/>
        </w:rPr>
        <w:t> </w:t>
      </w:r>
      <w:r w:rsidRPr="00D8761A" w:rsidR="00CD35CF">
        <w:rPr>
          <w:rFonts w:ascii="Times New Roman" w:hAnsi="Times New Roman"/>
          <w:color w:val="000000"/>
          <w:sz w:val="28"/>
          <w:szCs w:val="28"/>
          <w:shd w:val="clear" w:color="auto" w:fill="FFFFFF"/>
        </w:rPr>
        <w:t>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w:t>
      </w:r>
    </w:p>
    <w:p w:rsidR="00E920A6" w:rsidRPr="00D8761A" w:rsidP="007364E5" w14:paraId="0A37605B" w14:textId="1BEC2FAA">
      <w:pPr>
        <w:pStyle w:val="NoSpacing"/>
        <w:ind w:firstLine="708"/>
        <w:jc w:val="both"/>
        <w:rPr>
          <w:rFonts w:ascii="Times New Roman" w:hAnsi="Times New Roman"/>
          <w:sz w:val="28"/>
          <w:szCs w:val="28"/>
        </w:rPr>
      </w:pPr>
      <w:r w:rsidRPr="00D8761A">
        <w:rPr>
          <w:rFonts w:ascii="Times New Roman" w:hAnsi="Times New Roman"/>
          <w:sz w:val="28"/>
          <w:szCs w:val="28"/>
        </w:rPr>
        <w:t>Постановление может быть обжаловано в течение 10 суток в Нефтеюганский районный суд Ханты-Мансийского автономного округа - Югры с подачей жалобы через мирового судью. В этот же срок постановление может быть опр</w:t>
      </w:r>
      <w:r w:rsidRPr="00D8761A">
        <w:rPr>
          <w:rFonts w:ascii="Times New Roman" w:hAnsi="Times New Roman"/>
          <w:sz w:val="28"/>
          <w:szCs w:val="28"/>
        </w:rPr>
        <w:t>отестовано прокурором.</w:t>
      </w:r>
    </w:p>
    <w:p w:rsidR="00FB3EC6" w:rsidRPr="00D8761A" w:rsidP="009F3A57" w14:paraId="05343B73" w14:textId="1CA70F32">
      <w:pPr>
        <w:jc w:val="both"/>
        <w:rPr>
          <w:sz w:val="28"/>
          <w:szCs w:val="28"/>
        </w:rPr>
      </w:pPr>
      <w:r w:rsidRPr="00D8761A">
        <w:rPr>
          <w:sz w:val="28"/>
          <w:szCs w:val="28"/>
        </w:rPr>
        <w:t xml:space="preserve">                                          </w:t>
      </w:r>
    </w:p>
    <w:p w:rsidR="007364E5" w:rsidRPr="00D8761A" w:rsidP="007364E5" w14:paraId="5F89F653" w14:textId="77777777">
      <w:pPr>
        <w:ind w:firstLine="708"/>
        <w:jc w:val="both"/>
        <w:rPr>
          <w:sz w:val="28"/>
          <w:szCs w:val="28"/>
        </w:rPr>
      </w:pPr>
      <w:r w:rsidRPr="00D8761A">
        <w:rPr>
          <w:sz w:val="28"/>
          <w:szCs w:val="28"/>
        </w:rPr>
        <w:t xml:space="preserve"> </w:t>
      </w:r>
      <w:r w:rsidRPr="00D8761A">
        <w:rPr>
          <w:sz w:val="28"/>
          <w:szCs w:val="28"/>
        </w:rPr>
        <w:t xml:space="preserve">                              </w:t>
      </w:r>
      <w:r w:rsidRPr="00D8761A" w:rsidR="00486E85">
        <w:rPr>
          <w:sz w:val="28"/>
          <w:szCs w:val="28"/>
        </w:rPr>
        <w:t xml:space="preserve">Мировой судья                              </w:t>
      </w:r>
      <w:r w:rsidRPr="00D8761A">
        <w:rPr>
          <w:sz w:val="28"/>
          <w:szCs w:val="28"/>
        </w:rPr>
        <w:t xml:space="preserve">           </w:t>
      </w:r>
      <w:r w:rsidRPr="00D8761A" w:rsidR="00FB3EC6">
        <w:rPr>
          <w:sz w:val="28"/>
          <w:szCs w:val="28"/>
        </w:rPr>
        <w:t>Р.В. Голованюк</w:t>
      </w:r>
    </w:p>
    <w:p w:rsidR="009844AB" w:rsidP="007364E5" w14:paraId="6805885D" w14:textId="77777777">
      <w:pPr>
        <w:ind w:firstLine="708"/>
        <w:jc w:val="both"/>
        <w:rPr>
          <w:sz w:val="27"/>
          <w:szCs w:val="27"/>
        </w:rPr>
      </w:pPr>
    </w:p>
    <w:sectPr w:rsidSect="00D8761A">
      <w:footerReference w:type="default" r:id="rId8"/>
      <w:pgSz w:w="11906" w:h="16838"/>
      <w:pgMar w:top="851" w:right="680" w:bottom="568" w:left="1418" w:header="709" w:footer="26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3219660"/>
      <w:docPartObj>
        <w:docPartGallery w:val="Page Numbers (Bottom of Page)"/>
        <w:docPartUnique/>
      </w:docPartObj>
    </w:sdtPr>
    <w:sdtContent>
      <w:p w:rsidR="0043297F" w14:paraId="50F0AE3A" w14:textId="77777777">
        <w:pPr>
          <w:pStyle w:val="Footer"/>
          <w:jc w:val="center"/>
        </w:pPr>
        <w:r>
          <w:fldChar w:fldCharType="begin"/>
        </w:r>
        <w:r>
          <w:instrText xml:space="preserve">PAGE   </w:instrText>
        </w:r>
        <w:r>
          <w:instrText>\* MERGEFORMAT</w:instrText>
        </w:r>
        <w:r>
          <w:fldChar w:fldCharType="separate"/>
        </w:r>
        <w:r w:rsidR="009F3A57">
          <w:rPr>
            <w:noProof/>
          </w:rPr>
          <w:t>3</w:t>
        </w:r>
        <w:r>
          <w:fldChar w:fldCharType="end"/>
        </w:r>
      </w:p>
    </w:sdtContent>
  </w:sdt>
  <w:p w:rsidR="0043297F" w14:paraId="3C58D032"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85"/>
    <w:rsid w:val="000035E9"/>
    <w:rsid w:val="00034DC6"/>
    <w:rsid w:val="00054D8D"/>
    <w:rsid w:val="00064761"/>
    <w:rsid w:val="00083F75"/>
    <w:rsid w:val="00096FD4"/>
    <w:rsid w:val="000A0836"/>
    <w:rsid w:val="000A0FF3"/>
    <w:rsid w:val="000C2B57"/>
    <w:rsid w:val="000C722C"/>
    <w:rsid w:val="000D016B"/>
    <w:rsid w:val="000D27D9"/>
    <w:rsid w:val="000D51A1"/>
    <w:rsid w:val="0012497F"/>
    <w:rsid w:val="0014598F"/>
    <w:rsid w:val="0015004A"/>
    <w:rsid w:val="00161C9C"/>
    <w:rsid w:val="00171957"/>
    <w:rsid w:val="00173D8B"/>
    <w:rsid w:val="00181DC5"/>
    <w:rsid w:val="00187497"/>
    <w:rsid w:val="0019587A"/>
    <w:rsid w:val="001E2860"/>
    <w:rsid w:val="001F3346"/>
    <w:rsid w:val="001F5D5D"/>
    <w:rsid w:val="001F79D5"/>
    <w:rsid w:val="00220BF5"/>
    <w:rsid w:val="002422C9"/>
    <w:rsid w:val="002429D0"/>
    <w:rsid w:val="002553F6"/>
    <w:rsid w:val="002652CB"/>
    <w:rsid w:val="002745F2"/>
    <w:rsid w:val="00277D9F"/>
    <w:rsid w:val="002C4801"/>
    <w:rsid w:val="002D153D"/>
    <w:rsid w:val="002D2AF8"/>
    <w:rsid w:val="002F7501"/>
    <w:rsid w:val="003137C0"/>
    <w:rsid w:val="00351459"/>
    <w:rsid w:val="003623DE"/>
    <w:rsid w:val="00364B0F"/>
    <w:rsid w:val="0039290B"/>
    <w:rsid w:val="003B50C9"/>
    <w:rsid w:val="003C72DD"/>
    <w:rsid w:val="003D09CF"/>
    <w:rsid w:val="003D2FCD"/>
    <w:rsid w:val="003E2387"/>
    <w:rsid w:val="00421D89"/>
    <w:rsid w:val="004270AE"/>
    <w:rsid w:val="0043297F"/>
    <w:rsid w:val="004550A2"/>
    <w:rsid w:val="00467189"/>
    <w:rsid w:val="0047120F"/>
    <w:rsid w:val="00474637"/>
    <w:rsid w:val="004757FD"/>
    <w:rsid w:val="004851B2"/>
    <w:rsid w:val="00486E85"/>
    <w:rsid w:val="00500323"/>
    <w:rsid w:val="00504B34"/>
    <w:rsid w:val="005121C4"/>
    <w:rsid w:val="00512E2C"/>
    <w:rsid w:val="00523272"/>
    <w:rsid w:val="00551EF9"/>
    <w:rsid w:val="00582131"/>
    <w:rsid w:val="00587B82"/>
    <w:rsid w:val="005A1C7A"/>
    <w:rsid w:val="005B207D"/>
    <w:rsid w:val="005C2D54"/>
    <w:rsid w:val="005E0E27"/>
    <w:rsid w:val="005F104D"/>
    <w:rsid w:val="005F6D7C"/>
    <w:rsid w:val="0061094F"/>
    <w:rsid w:val="00620173"/>
    <w:rsid w:val="00646751"/>
    <w:rsid w:val="00646759"/>
    <w:rsid w:val="0067330D"/>
    <w:rsid w:val="006737DD"/>
    <w:rsid w:val="0069575D"/>
    <w:rsid w:val="006B19CA"/>
    <w:rsid w:val="006B733F"/>
    <w:rsid w:val="006D226D"/>
    <w:rsid w:val="006E7ED2"/>
    <w:rsid w:val="006F00D5"/>
    <w:rsid w:val="00721555"/>
    <w:rsid w:val="007364E5"/>
    <w:rsid w:val="007A6018"/>
    <w:rsid w:val="007A6070"/>
    <w:rsid w:val="007A7E45"/>
    <w:rsid w:val="007B43C3"/>
    <w:rsid w:val="00813A37"/>
    <w:rsid w:val="00836781"/>
    <w:rsid w:val="008425D2"/>
    <w:rsid w:val="0084560D"/>
    <w:rsid w:val="00864998"/>
    <w:rsid w:val="008C5788"/>
    <w:rsid w:val="008D2690"/>
    <w:rsid w:val="008E1AF1"/>
    <w:rsid w:val="008E5F13"/>
    <w:rsid w:val="008E7A31"/>
    <w:rsid w:val="00925FA3"/>
    <w:rsid w:val="0093506D"/>
    <w:rsid w:val="00935CDB"/>
    <w:rsid w:val="00960123"/>
    <w:rsid w:val="00965F16"/>
    <w:rsid w:val="009672BE"/>
    <w:rsid w:val="00972444"/>
    <w:rsid w:val="00980A9F"/>
    <w:rsid w:val="009844AB"/>
    <w:rsid w:val="00990D93"/>
    <w:rsid w:val="009969E2"/>
    <w:rsid w:val="009B34D8"/>
    <w:rsid w:val="009D196A"/>
    <w:rsid w:val="009D6636"/>
    <w:rsid w:val="009D6A19"/>
    <w:rsid w:val="009F044C"/>
    <w:rsid w:val="009F3A57"/>
    <w:rsid w:val="009F5BF8"/>
    <w:rsid w:val="00A3008C"/>
    <w:rsid w:val="00A37391"/>
    <w:rsid w:val="00A37C55"/>
    <w:rsid w:val="00A671FB"/>
    <w:rsid w:val="00A70ADD"/>
    <w:rsid w:val="00AE416B"/>
    <w:rsid w:val="00AE78A7"/>
    <w:rsid w:val="00B12D57"/>
    <w:rsid w:val="00B144D0"/>
    <w:rsid w:val="00B201DE"/>
    <w:rsid w:val="00B22C26"/>
    <w:rsid w:val="00B43F50"/>
    <w:rsid w:val="00B46BE0"/>
    <w:rsid w:val="00B50484"/>
    <w:rsid w:val="00BA07A4"/>
    <w:rsid w:val="00BA5509"/>
    <w:rsid w:val="00BB71E4"/>
    <w:rsid w:val="00BE0424"/>
    <w:rsid w:val="00BE442B"/>
    <w:rsid w:val="00BF17D5"/>
    <w:rsid w:val="00BF3628"/>
    <w:rsid w:val="00C30C09"/>
    <w:rsid w:val="00C35816"/>
    <w:rsid w:val="00C51C70"/>
    <w:rsid w:val="00C60BA1"/>
    <w:rsid w:val="00C640A0"/>
    <w:rsid w:val="00C67B2C"/>
    <w:rsid w:val="00C86A2A"/>
    <w:rsid w:val="00C934A2"/>
    <w:rsid w:val="00C95BD9"/>
    <w:rsid w:val="00C96F23"/>
    <w:rsid w:val="00CD35CF"/>
    <w:rsid w:val="00CF156C"/>
    <w:rsid w:val="00D20C03"/>
    <w:rsid w:val="00D45B1C"/>
    <w:rsid w:val="00D45C43"/>
    <w:rsid w:val="00D63176"/>
    <w:rsid w:val="00D85B66"/>
    <w:rsid w:val="00D8761A"/>
    <w:rsid w:val="00D9069A"/>
    <w:rsid w:val="00DA714D"/>
    <w:rsid w:val="00DB4AE1"/>
    <w:rsid w:val="00DD5F86"/>
    <w:rsid w:val="00DF4104"/>
    <w:rsid w:val="00E036E5"/>
    <w:rsid w:val="00E05E08"/>
    <w:rsid w:val="00E147D9"/>
    <w:rsid w:val="00E14F30"/>
    <w:rsid w:val="00E405EE"/>
    <w:rsid w:val="00E4566C"/>
    <w:rsid w:val="00E577BB"/>
    <w:rsid w:val="00E620AC"/>
    <w:rsid w:val="00E920A6"/>
    <w:rsid w:val="00EB2FA9"/>
    <w:rsid w:val="00ED21B5"/>
    <w:rsid w:val="00F233D1"/>
    <w:rsid w:val="00F55B5D"/>
    <w:rsid w:val="00F94D93"/>
    <w:rsid w:val="00FB3EC6"/>
    <w:rsid w:val="00FB743C"/>
    <w:rsid w:val="00FB7F25"/>
    <w:rsid w:val="00FC1E2A"/>
    <w:rsid w:val="00FC5BD0"/>
    <w:rsid w:val="00FD7B7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EE72113-9F26-4F2A-8A75-72D18FE0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8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E85"/>
    <w:rPr>
      <w:color w:val="0000FF"/>
      <w:u w:val="single"/>
    </w:rPr>
  </w:style>
  <w:style w:type="paragraph" w:styleId="Title">
    <w:name w:val="Title"/>
    <w:basedOn w:val="Normal"/>
    <w:link w:val="a"/>
    <w:qFormat/>
    <w:rsid w:val="00486E85"/>
    <w:pPr>
      <w:jc w:val="center"/>
    </w:pPr>
    <w:rPr>
      <w:rFonts w:ascii="Arial" w:hAnsi="Arial"/>
      <w:b/>
      <w:bCs/>
      <w:sz w:val="22"/>
      <w:szCs w:val="22"/>
    </w:rPr>
  </w:style>
  <w:style w:type="character" w:customStyle="1" w:styleId="a">
    <w:name w:val="Название Знак"/>
    <w:basedOn w:val="DefaultParagraphFont"/>
    <w:link w:val="Title"/>
    <w:rsid w:val="00486E85"/>
    <w:rPr>
      <w:rFonts w:ascii="Arial" w:eastAsia="Times New Roman" w:hAnsi="Arial" w:cs="Times New Roman"/>
      <w:b/>
      <w:bCs/>
    </w:rPr>
  </w:style>
  <w:style w:type="paragraph" w:styleId="BodyText">
    <w:name w:val="Body Text"/>
    <w:basedOn w:val="Normal"/>
    <w:link w:val="a0"/>
    <w:semiHidden/>
    <w:unhideWhenUsed/>
    <w:rsid w:val="00486E85"/>
    <w:pPr>
      <w:spacing w:after="120"/>
    </w:pPr>
  </w:style>
  <w:style w:type="character" w:customStyle="1" w:styleId="a0">
    <w:name w:val="Основной текст Знак"/>
    <w:basedOn w:val="DefaultParagraphFont"/>
    <w:link w:val="BodyText"/>
    <w:semiHidden/>
    <w:rsid w:val="00486E85"/>
    <w:rPr>
      <w:rFonts w:ascii="Times New Roman" w:eastAsia="Times New Roman" w:hAnsi="Times New Roman" w:cs="Times New Roman"/>
      <w:sz w:val="24"/>
      <w:szCs w:val="24"/>
    </w:rPr>
  </w:style>
  <w:style w:type="paragraph" w:styleId="BodyTextIndent">
    <w:name w:val="Body Text Indent"/>
    <w:basedOn w:val="Normal"/>
    <w:link w:val="a1"/>
    <w:semiHidden/>
    <w:unhideWhenUsed/>
    <w:rsid w:val="00486E85"/>
    <w:pPr>
      <w:spacing w:after="120"/>
      <w:ind w:left="283"/>
    </w:pPr>
  </w:style>
  <w:style w:type="character" w:customStyle="1" w:styleId="a1">
    <w:name w:val="Основной текст с отступом Знак"/>
    <w:basedOn w:val="DefaultParagraphFont"/>
    <w:link w:val="BodyTextIndent"/>
    <w:semiHidden/>
    <w:rsid w:val="00486E85"/>
    <w:rPr>
      <w:rFonts w:ascii="Times New Roman" w:eastAsia="Times New Roman" w:hAnsi="Times New Roman" w:cs="Times New Roman"/>
      <w:sz w:val="24"/>
      <w:szCs w:val="24"/>
      <w:lang w:eastAsia="ru-RU"/>
    </w:rPr>
  </w:style>
  <w:style w:type="paragraph" w:styleId="BodyText2">
    <w:name w:val="Body Text 2"/>
    <w:basedOn w:val="Normal"/>
    <w:link w:val="2"/>
    <w:semiHidden/>
    <w:unhideWhenUsed/>
    <w:rsid w:val="00486E85"/>
    <w:pPr>
      <w:jc w:val="both"/>
    </w:pPr>
  </w:style>
  <w:style w:type="character" w:customStyle="1" w:styleId="2">
    <w:name w:val="Основной текст 2 Знак"/>
    <w:basedOn w:val="DefaultParagraphFont"/>
    <w:link w:val="BodyText2"/>
    <w:semiHidden/>
    <w:rsid w:val="00486E85"/>
    <w:rPr>
      <w:rFonts w:ascii="Times New Roman" w:eastAsia="Times New Roman" w:hAnsi="Times New Roman" w:cs="Times New Roman"/>
      <w:sz w:val="24"/>
      <w:szCs w:val="24"/>
      <w:lang w:eastAsia="ru-RU"/>
    </w:rPr>
  </w:style>
  <w:style w:type="paragraph" w:styleId="BodyTextIndent2">
    <w:name w:val="Body Text Indent 2"/>
    <w:basedOn w:val="Normal"/>
    <w:link w:val="20"/>
    <w:semiHidden/>
    <w:unhideWhenUsed/>
    <w:rsid w:val="00486E85"/>
    <w:pPr>
      <w:ind w:firstLine="708"/>
      <w:jc w:val="both"/>
    </w:pPr>
    <w:rPr>
      <w:sz w:val="20"/>
      <w:szCs w:val="20"/>
    </w:rPr>
  </w:style>
  <w:style w:type="character" w:customStyle="1" w:styleId="20">
    <w:name w:val="Основной текст с отступом 2 Знак"/>
    <w:basedOn w:val="DefaultParagraphFont"/>
    <w:link w:val="BodyTextIndent2"/>
    <w:semiHidden/>
    <w:rsid w:val="00486E85"/>
    <w:rPr>
      <w:rFonts w:ascii="Times New Roman" w:eastAsia="Times New Roman" w:hAnsi="Times New Roman" w:cs="Times New Roman"/>
      <w:sz w:val="20"/>
      <w:szCs w:val="20"/>
      <w:lang w:eastAsia="ru-RU"/>
    </w:rPr>
  </w:style>
  <w:style w:type="paragraph" w:styleId="NoSpacing">
    <w:name w:val="No Spacing"/>
    <w:uiPriority w:val="1"/>
    <w:qFormat/>
    <w:rsid w:val="00486E85"/>
    <w:pPr>
      <w:spacing w:after="0" w:line="240" w:lineRule="auto"/>
    </w:pPr>
    <w:rPr>
      <w:rFonts w:ascii="Calibri" w:eastAsia="Times New Roman" w:hAnsi="Calibri" w:cs="Times New Roman"/>
      <w:lang w:eastAsia="ru-RU"/>
    </w:rPr>
  </w:style>
  <w:style w:type="paragraph" w:styleId="Header">
    <w:name w:val="header"/>
    <w:basedOn w:val="Normal"/>
    <w:link w:val="a2"/>
    <w:uiPriority w:val="99"/>
    <w:unhideWhenUsed/>
    <w:rsid w:val="00E147D9"/>
    <w:pPr>
      <w:tabs>
        <w:tab w:val="center" w:pos="4677"/>
        <w:tab w:val="right" w:pos="9355"/>
      </w:tabs>
    </w:pPr>
  </w:style>
  <w:style w:type="character" w:customStyle="1" w:styleId="a2">
    <w:name w:val="Верхний колонтитул Знак"/>
    <w:basedOn w:val="DefaultParagraphFont"/>
    <w:link w:val="Header"/>
    <w:uiPriority w:val="99"/>
    <w:rsid w:val="00E147D9"/>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E147D9"/>
    <w:pPr>
      <w:tabs>
        <w:tab w:val="center" w:pos="4677"/>
        <w:tab w:val="right" w:pos="9355"/>
      </w:tabs>
    </w:pPr>
  </w:style>
  <w:style w:type="character" w:customStyle="1" w:styleId="a3">
    <w:name w:val="Нижний колонтитул Знак"/>
    <w:basedOn w:val="DefaultParagraphFont"/>
    <w:link w:val="Footer"/>
    <w:uiPriority w:val="99"/>
    <w:rsid w:val="00E147D9"/>
    <w:rPr>
      <w:rFonts w:ascii="Times New Roman" w:eastAsia="Times New Roman" w:hAnsi="Times New Roman" w:cs="Times New Roman"/>
      <w:sz w:val="24"/>
      <w:szCs w:val="24"/>
      <w:lang w:eastAsia="ru-RU"/>
    </w:rPr>
  </w:style>
  <w:style w:type="paragraph" w:styleId="BalloonText">
    <w:name w:val="Balloon Text"/>
    <w:basedOn w:val="Normal"/>
    <w:link w:val="a4"/>
    <w:uiPriority w:val="99"/>
    <w:semiHidden/>
    <w:unhideWhenUsed/>
    <w:rsid w:val="00E147D9"/>
    <w:rPr>
      <w:rFonts w:ascii="Segoe UI" w:hAnsi="Segoe UI" w:cs="Segoe UI"/>
      <w:sz w:val="18"/>
      <w:szCs w:val="18"/>
    </w:rPr>
  </w:style>
  <w:style w:type="character" w:customStyle="1" w:styleId="a4">
    <w:name w:val="Текст выноски Знак"/>
    <w:basedOn w:val="DefaultParagraphFont"/>
    <w:link w:val="BalloonText"/>
    <w:uiPriority w:val="99"/>
    <w:semiHidden/>
    <w:rsid w:val="00E147D9"/>
    <w:rPr>
      <w:rFonts w:ascii="Segoe UI" w:eastAsia="Times New Roman" w:hAnsi="Segoe UI" w:cs="Segoe UI"/>
      <w:sz w:val="18"/>
      <w:szCs w:val="18"/>
      <w:lang w:eastAsia="ru-RU"/>
    </w:rPr>
  </w:style>
  <w:style w:type="character" w:customStyle="1" w:styleId="21">
    <w:name w:val="Основной текст (2)_"/>
    <w:basedOn w:val="DefaultParagraphFont"/>
    <w:link w:val="22"/>
    <w:qFormat/>
    <w:rsid w:val="00096FD4"/>
    <w:rPr>
      <w:rFonts w:ascii="Times New Roman" w:eastAsia="Times New Roman" w:hAnsi="Times New Roman" w:cs="Times New Roman"/>
      <w:sz w:val="26"/>
      <w:szCs w:val="26"/>
      <w:shd w:val="clear" w:color="auto" w:fill="FFFFFF"/>
    </w:rPr>
  </w:style>
  <w:style w:type="paragraph" w:customStyle="1" w:styleId="22">
    <w:name w:val="Основной текст (2)"/>
    <w:basedOn w:val="Normal"/>
    <w:link w:val="21"/>
    <w:rsid w:val="00096FD4"/>
    <w:pPr>
      <w:widowControl w:val="0"/>
      <w:shd w:val="clear" w:color="auto" w:fill="FFFFFF"/>
      <w:spacing w:after="60" w:line="0" w:lineRule="atLeast"/>
      <w:jc w:val="right"/>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onsultant.ru/document/cons_doc_LAW_391769/7e7fb48d864ef8a4981433ad2a6390113c80e119/" TargetMode="External" /><Relationship Id="rId6" Type="http://schemas.openxmlformats.org/officeDocument/2006/relationships/hyperlink" Target="garantF1://12025267.46" TargetMode="External" /><Relationship Id="rId7" Type="http://schemas.openxmlformats.org/officeDocument/2006/relationships/hyperlink" Target="http://www.consultant.ru/document/cons_doc_LAW_327611/6765b28f29352ad96367b4bb0565cd7b4edbf745/"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6567E-B0BF-47FA-8D6E-29ED94EA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